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E87" w:rsidRPr="00DE5765" w:rsidRDefault="00A1287A" w:rsidP="0073641B">
      <w:pPr>
        <w:jc w:val="both"/>
        <w:rPr>
          <w:b/>
          <w:color w:val="0000FF"/>
          <w:sz w:val="28"/>
        </w:rPr>
      </w:pPr>
      <w:r>
        <w:rPr>
          <w:b/>
          <w:noProof/>
          <w:lang w:eastAsia="sl-SI"/>
        </w:rPr>
        <mc:AlternateContent>
          <mc:Choice Requires="wps">
            <w:drawing>
              <wp:anchor distT="0" distB="0" distL="114300" distR="114300" simplePos="0" relativeHeight="251659264" behindDoc="0" locked="0" layoutInCell="1" allowOverlap="1" wp14:anchorId="7DF1F339" wp14:editId="460CD462">
                <wp:simplePos x="0" y="0"/>
                <wp:positionH relativeFrom="column">
                  <wp:posOffset>-178436</wp:posOffset>
                </wp:positionH>
                <wp:positionV relativeFrom="paragraph">
                  <wp:posOffset>6985</wp:posOffset>
                </wp:positionV>
                <wp:extent cx="5362575" cy="9991725"/>
                <wp:effectExtent l="0" t="0" r="28575" b="28575"/>
                <wp:wrapNone/>
                <wp:docPr id="4" name="Diagram poteka: proces 4"/>
                <wp:cNvGraphicFramePr/>
                <a:graphic xmlns:a="http://schemas.openxmlformats.org/drawingml/2006/main">
                  <a:graphicData uri="http://schemas.microsoft.com/office/word/2010/wordprocessingShape">
                    <wps:wsp>
                      <wps:cNvSpPr/>
                      <wps:spPr>
                        <a:xfrm>
                          <a:off x="0" y="0"/>
                          <a:ext cx="5362575" cy="9991725"/>
                        </a:xfrm>
                        <a:prstGeom prst="flowChartProcess">
                          <a:avLst/>
                        </a:prstGeom>
                        <a:noFill/>
                        <a:ln w="19050">
                          <a:solidFill>
                            <a:srgbClr val="0000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5C1F7" id="_x0000_t109" coordsize="21600,21600" o:spt="109" path="m,l,21600r21600,l21600,xe">
                <v:stroke joinstyle="miter"/>
                <v:path gradientshapeok="t" o:connecttype="rect"/>
              </v:shapetype>
              <v:shape id="Diagram poteka: proces 4" o:spid="_x0000_s1026" type="#_x0000_t109" style="position:absolute;margin-left:-14.05pt;margin-top:.55pt;width:422.25pt;height:7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" filled="f" strokecolor="blue" strokeweight="1.5pt"/>
            </w:pict>
          </mc:Fallback>
        </mc:AlternateContent>
      </w:r>
      <w:bookmarkStart w:id="0" w:name="_GoBack"/>
      <w:bookmarkEnd w:id="0"/>
      <w:r w:rsidR="00A02E87" w:rsidRPr="00DE5765">
        <w:rPr>
          <w:b/>
        </w:rPr>
        <w:t xml:space="preserve">PRAVILA TEKMOVANJA V </w:t>
      </w:r>
      <w:r w:rsidR="00A02E87" w:rsidRPr="00DE5765">
        <w:rPr>
          <w:b/>
          <w:color w:val="0000FF"/>
          <w:sz w:val="28"/>
        </w:rPr>
        <w:t>ODBOJKI</w:t>
      </w:r>
    </w:p>
    <w:p w:rsidR="00A02E87" w:rsidRDefault="00A02E87" w:rsidP="00A02E87">
      <w:pPr>
        <w:jc w:val="both"/>
      </w:pPr>
      <w:r w:rsidRPr="00DE5765">
        <w:rPr>
          <w:b/>
          <w:i/>
        </w:rPr>
        <w:t>EKIPA:</w:t>
      </w:r>
      <w:r>
        <w:t xml:space="preserve"> </w:t>
      </w:r>
      <w:r>
        <w:tab/>
      </w:r>
      <w:r>
        <w:br/>
        <w:t xml:space="preserve">Ekipa je sestavljena iz študentov in študentk. ŠESTERKO sestavljajo štirje študentje in dve študentki (lahko pa je ekipa sestavljena tudi iz večjega števila igralk ali celo iz samih igralk). Nepopolna ekipa ne bo imela pravice nastopa. Vsaka ekipa mora prijaviti tudi sodnika, ki bo sodil eno izmed tekem, na kateri njegova ekipa ne bo sodelovala. </w:t>
      </w:r>
      <w:r w:rsidR="006834F1">
        <w:t>Lahko imate enega rezervnega igralca/igralko.</w:t>
      </w:r>
    </w:p>
    <w:p w:rsidR="00A02E87" w:rsidRDefault="00A02E87" w:rsidP="00A02E87">
      <w:pPr>
        <w:jc w:val="both"/>
      </w:pPr>
      <w:r>
        <w:t>Zmagovalna ekipa bo po koncu turnirja (predvidoma ob 1</w:t>
      </w:r>
      <w:r w:rsidR="006834F1">
        <w:t>1</w:t>
      </w:r>
      <w:r>
        <w:t>.</w:t>
      </w:r>
      <w:r w:rsidR="006834F1">
        <w:t>30</w:t>
      </w:r>
      <w:r>
        <w:t xml:space="preserve">) igrala revijalno tekmo z ekipo zaposlenih na FŠ. </w:t>
      </w:r>
    </w:p>
    <w:p w:rsidR="00A02E87" w:rsidRDefault="00A02E87" w:rsidP="00A02E87">
      <w:r w:rsidRPr="00DE5765">
        <w:rPr>
          <w:b/>
          <w:i/>
        </w:rPr>
        <w:t>PRAVILA:</w:t>
      </w:r>
      <w:r w:rsidRPr="00DE5765">
        <w:rPr>
          <w:b/>
          <w:i/>
        </w:rPr>
        <w:tab/>
      </w:r>
      <w:r>
        <w:rPr>
          <w:b/>
          <w:i/>
        </w:rPr>
        <w:br/>
      </w:r>
      <w:r>
        <w:t>•</w:t>
      </w:r>
      <w:r>
        <w:tab/>
        <w:t>igra poteka po pravilih odbojkarske igre</w:t>
      </w:r>
      <w:r>
        <w:br/>
        <w:t>•</w:t>
      </w:r>
      <w:r>
        <w:tab/>
        <w:t>ekipi morata biti pripravljeni za igro ob uri določeni z razporedom (ogrevanje lahko izvajata v gimnastični dvorani ali drugi prosti dvorani)</w:t>
      </w:r>
      <w:r>
        <w:br/>
        <w:t>•</w:t>
      </w:r>
      <w:r>
        <w:tab/>
        <w:t xml:space="preserve">število nizov in pravila določanja zmagovalca tekme bodo določena naknadno (glede na število prijavljenih ekip). </w:t>
      </w:r>
    </w:p>
    <w:p w:rsidR="00A02E87" w:rsidRDefault="00A02E87" w:rsidP="00A02E87">
      <w:r w:rsidRPr="00DE5765">
        <w:rPr>
          <w:b/>
          <w:i/>
        </w:rPr>
        <w:t>KJE:</w:t>
      </w:r>
      <w:r w:rsidRPr="00DE5765">
        <w:rPr>
          <w:b/>
          <w:i/>
        </w:rPr>
        <w:tab/>
      </w:r>
      <w:r>
        <w:rPr>
          <w:b/>
          <w:i/>
        </w:rPr>
        <w:br/>
      </w:r>
      <w:r>
        <w:t xml:space="preserve">Tekme se bodo igrale v dvorani KRN. </w:t>
      </w:r>
    </w:p>
    <w:p w:rsidR="00A02E87" w:rsidRDefault="00A02E87" w:rsidP="00A02E87">
      <w:r w:rsidRPr="00DE5765">
        <w:rPr>
          <w:b/>
          <w:i/>
        </w:rPr>
        <w:t>RAZPORED TEKEM:</w:t>
      </w:r>
      <w:r>
        <w:rPr>
          <w:b/>
          <w:i/>
        </w:rPr>
        <w:br/>
      </w:r>
      <w:r>
        <w:t>Turnir se bo začel ob 9.</w:t>
      </w:r>
      <w:r w:rsidR="00F21CD0">
        <w:t>0</w:t>
      </w:r>
      <w:r>
        <w:t>0. Razpored tekem bo objavljen v torek 2</w:t>
      </w:r>
      <w:r w:rsidR="00F21CD0">
        <w:t>4</w:t>
      </w:r>
      <w:r>
        <w:t>.5.201</w:t>
      </w:r>
      <w:r w:rsidR="00F21CD0">
        <w:t>6</w:t>
      </w:r>
      <w:r>
        <w:t>.</w:t>
      </w:r>
      <w:r>
        <w:br/>
        <w:t xml:space="preserve">Prijave ekip zbira dr. </w:t>
      </w:r>
      <w:r w:rsidR="00F21CD0">
        <w:t>Tine SATTLER</w:t>
      </w:r>
      <w:r>
        <w:t xml:space="preserve"> (kabinet 52, </w:t>
      </w:r>
      <w:hyperlink r:id="rId6" w:history="1">
        <w:r w:rsidR="00F21CD0" w:rsidRPr="00CA194D">
          <w:rPr>
            <w:rStyle w:val="Hiperpovezava"/>
          </w:rPr>
          <w:t>tine.sattler@fsp.uni-lj.si</w:t>
        </w:r>
      </w:hyperlink>
      <w:r w:rsidR="00F21CD0">
        <w:t xml:space="preserve"> </w:t>
      </w:r>
      <w:r>
        <w:t>) Prijave se zbirajo do ponedeljka 2</w:t>
      </w:r>
      <w:r w:rsidR="00F21CD0">
        <w:t>3</w:t>
      </w:r>
      <w:r w:rsidR="00533580">
        <w:t>.5</w:t>
      </w:r>
      <w:r>
        <w:t>.</w:t>
      </w:r>
      <w:r w:rsidR="00533580">
        <w:t>201</w:t>
      </w:r>
      <w:r w:rsidR="00F21CD0">
        <w:t>6</w:t>
      </w:r>
      <w:r w:rsidR="00533580">
        <w:t>.</w:t>
      </w:r>
      <w:r>
        <w:t xml:space="preserve"> </w:t>
      </w:r>
    </w:p>
    <w:p w:rsidR="00852C35" w:rsidRDefault="00852C35" w:rsidP="00852C35"/>
    <w:p w:rsidR="00533580" w:rsidRDefault="00533580" w:rsidP="00852C35"/>
    <w:p w:rsidR="00852C35" w:rsidRPr="00983066" w:rsidRDefault="00852C35" w:rsidP="00852C35">
      <w:pPr>
        <w:rPr>
          <w:b/>
        </w:rPr>
      </w:pPr>
      <w:r w:rsidRPr="00983066">
        <w:rPr>
          <w:b/>
        </w:rPr>
        <w:t xml:space="preserve">PRAVILA TEKMOVANJA V </w:t>
      </w:r>
      <w:r w:rsidRPr="00983066">
        <w:rPr>
          <w:b/>
          <w:color w:val="0000FF"/>
          <w:sz w:val="28"/>
        </w:rPr>
        <w:t xml:space="preserve">KOŠARKI </w:t>
      </w:r>
      <w:r w:rsidRPr="00983066">
        <w:rPr>
          <w:b/>
        </w:rPr>
        <w:t>(TROJKE)</w:t>
      </w:r>
    </w:p>
    <w:p w:rsidR="00852C35" w:rsidRDefault="00852C35" w:rsidP="00983066">
      <w:pPr>
        <w:jc w:val="both"/>
      </w:pPr>
      <w:r w:rsidRPr="0070489D">
        <w:rPr>
          <w:b/>
          <w:i/>
        </w:rPr>
        <w:t xml:space="preserve">EKIPA: </w:t>
      </w:r>
      <w:r w:rsidRPr="0070489D">
        <w:rPr>
          <w:b/>
          <w:i/>
        </w:rPr>
        <w:tab/>
      </w:r>
      <w:r w:rsidR="00983066">
        <w:br/>
      </w:r>
      <w:r>
        <w:t xml:space="preserve">Tekmovanje bo potekalo posebej v moški in ženski konkurenci. </w:t>
      </w:r>
      <w:r w:rsidR="00983066">
        <w:t xml:space="preserve">Ekipo </w:t>
      </w:r>
      <w:r>
        <w:t>sestavljajo trije ali štir</w:t>
      </w:r>
      <w:r w:rsidR="00983066">
        <w:t>je</w:t>
      </w:r>
      <w:r>
        <w:t xml:space="preserve"> študent</w:t>
      </w:r>
      <w:r w:rsidR="00983066">
        <w:t>je</w:t>
      </w:r>
      <w:r>
        <w:t xml:space="preserve"> (študentke). Trije igralci igrajo, četrti je namestnik (rezerva). Nepopolna ekipa ne bo imela pravice nastopa. Vsaka ekipa mora prispevati tudi sodnika, ki bo sodil eno izmed tekem</w:t>
      </w:r>
      <w:r w:rsidR="00983066">
        <w:t>,</w:t>
      </w:r>
      <w:r>
        <w:t xml:space="preserve"> na kateri njegova ekipa ne bo igrala. Posamezen letnik sestavi največ </w:t>
      </w:r>
      <w:r w:rsidR="00BC35A7">
        <w:t>3</w:t>
      </w:r>
      <w:r>
        <w:t xml:space="preserve"> ekip</w:t>
      </w:r>
      <w:r w:rsidR="00BC35A7">
        <w:t>e</w:t>
      </w:r>
      <w:r>
        <w:t xml:space="preserve"> iz študentov vseh štirih študijskih programov in obeh stopenj študija.</w:t>
      </w:r>
    </w:p>
    <w:p w:rsidR="00852C35" w:rsidRDefault="00852C35" w:rsidP="0070489D">
      <w:pPr>
        <w:tabs>
          <w:tab w:val="left" w:pos="284"/>
        </w:tabs>
        <w:ind w:right="-332"/>
      </w:pPr>
      <w:r w:rsidRPr="00983066">
        <w:rPr>
          <w:b/>
          <w:i/>
        </w:rPr>
        <w:t>PRAVILA:</w:t>
      </w:r>
      <w:r w:rsidRPr="00983066">
        <w:rPr>
          <w:b/>
          <w:i/>
        </w:rPr>
        <w:tab/>
      </w:r>
      <w:r w:rsidR="0070489D">
        <w:rPr>
          <w:b/>
          <w:i/>
        </w:rPr>
        <w:br/>
      </w:r>
      <w:r>
        <w:t>•</w:t>
      </w:r>
      <w:r>
        <w:tab/>
        <w:t>igra poteka po ura</w:t>
      </w:r>
      <w:r w:rsidR="0070489D">
        <w:t>dnih pravilih košarkarske igre</w:t>
      </w:r>
      <w:r w:rsidR="00983066">
        <w:br/>
      </w:r>
      <w:r>
        <w:t>•</w:t>
      </w:r>
      <w:r>
        <w:tab/>
        <w:t>tekma se začne s podajo izza bočne črte, prva</w:t>
      </w:r>
      <w:r w:rsidR="0070489D">
        <w:t xml:space="preserve"> posest žoge se določi z žrebom</w:t>
      </w:r>
      <w:r w:rsidR="00983066">
        <w:br/>
      </w:r>
      <w:r>
        <w:t>•</w:t>
      </w:r>
      <w:r>
        <w:tab/>
        <w:t>zadetek iz igre šteje eno točko, razen zadetek izza čr</w:t>
      </w:r>
      <w:r w:rsidR="0070489D">
        <w:t>te 6.75, ki šteje dve točki</w:t>
      </w:r>
      <w:r w:rsidR="00983066">
        <w:br/>
      </w:r>
      <w:r w:rsidR="0070489D">
        <w:t>•</w:t>
      </w:r>
      <w:r w:rsidR="0070489D">
        <w:tab/>
        <w:t>prosti meti se ne izvajajo</w:t>
      </w:r>
      <w:r w:rsidR="00983066">
        <w:br/>
      </w:r>
      <w:r>
        <w:t>•</w:t>
      </w:r>
      <w:r>
        <w:tab/>
        <w:t>zmaga ekipa, ki prva doseže 15 toč</w:t>
      </w:r>
      <w:r w:rsidR="0070489D">
        <w:t>k, ne glede na točkovno razliko</w:t>
      </w:r>
      <w:r w:rsidR="00983066">
        <w:br/>
      </w:r>
      <w:r>
        <w:t>•</w:t>
      </w:r>
      <w:r>
        <w:tab/>
        <w:t xml:space="preserve">ekipi morata biti pripravljeni za igro po razporedu, oz. takoj po končani </w:t>
      </w:r>
      <w:r w:rsidR="0070489D">
        <w:t xml:space="preserve"> </w:t>
      </w:r>
      <w:r w:rsidR="0070489D">
        <w:br/>
        <w:t xml:space="preserve">      </w:t>
      </w:r>
      <w:r>
        <w:t>predhodni tekmi (ogrevanje se lahko izvaja v prostih dvoranah)</w:t>
      </w:r>
    </w:p>
    <w:p w:rsidR="00852C35" w:rsidRDefault="00852C35" w:rsidP="00852C35">
      <w:r w:rsidRPr="00983066">
        <w:rPr>
          <w:b/>
          <w:i/>
        </w:rPr>
        <w:t>KJE:</w:t>
      </w:r>
      <w:r w:rsidRPr="00983066">
        <w:rPr>
          <w:b/>
          <w:i/>
        </w:rPr>
        <w:tab/>
      </w:r>
      <w:r w:rsidR="00983066">
        <w:rPr>
          <w:b/>
          <w:i/>
        </w:rPr>
        <w:br/>
      </w:r>
      <w:r>
        <w:t xml:space="preserve">Tekme se bodo igrale v dvorani ŠKRLATICA. </w:t>
      </w:r>
    </w:p>
    <w:p w:rsidR="00F126C6" w:rsidRDefault="00852C35" w:rsidP="001D6411">
      <w:r w:rsidRPr="00983066">
        <w:rPr>
          <w:b/>
          <w:i/>
        </w:rPr>
        <w:t>RAZPORED</w:t>
      </w:r>
      <w:r w:rsidR="001D6411">
        <w:rPr>
          <w:b/>
          <w:i/>
        </w:rPr>
        <w:t xml:space="preserve"> </w:t>
      </w:r>
      <w:r w:rsidRPr="00983066">
        <w:rPr>
          <w:b/>
          <w:i/>
        </w:rPr>
        <w:t xml:space="preserve"> TEKEM:</w:t>
      </w:r>
      <w:r w:rsidR="00983066">
        <w:br/>
      </w:r>
      <w:r>
        <w:t>Turnir se začne ob 9.</w:t>
      </w:r>
      <w:r w:rsidR="0073641B">
        <w:t>0</w:t>
      </w:r>
      <w:r w:rsidR="00533580">
        <w:t>0</w:t>
      </w:r>
      <w:r>
        <w:t xml:space="preserve"> uri. </w:t>
      </w:r>
      <w:r w:rsidR="0070489D">
        <w:t>R</w:t>
      </w:r>
      <w:r>
        <w:t>azpored</w:t>
      </w:r>
      <w:r w:rsidR="0070489D">
        <w:t xml:space="preserve"> tekem </w:t>
      </w:r>
      <w:r>
        <w:t>bo objavljen v torek 2</w:t>
      </w:r>
      <w:r w:rsidR="0073641B">
        <w:t>4</w:t>
      </w:r>
      <w:r>
        <w:t>.5.201</w:t>
      </w:r>
      <w:r w:rsidR="0073641B">
        <w:t>6</w:t>
      </w:r>
      <w:r>
        <w:t xml:space="preserve">. </w:t>
      </w:r>
      <w:r w:rsidR="0070489D">
        <w:t>P</w:t>
      </w:r>
      <w:r>
        <w:t>rijave ekip zb</w:t>
      </w:r>
      <w:r w:rsidR="00983066">
        <w:t>ira</w:t>
      </w:r>
      <w:r w:rsidR="0073641B">
        <w:t xml:space="preserve"> </w:t>
      </w:r>
      <w:r w:rsidR="00BC35A7">
        <w:rPr>
          <w:rFonts w:ascii="Segoe UI" w:hAnsi="Segoe UI" w:cs="Segoe UI"/>
          <w:sz w:val="20"/>
          <w:szCs w:val="20"/>
        </w:rPr>
        <w:t xml:space="preserve">Rok </w:t>
      </w:r>
      <w:proofErr w:type="spellStart"/>
      <w:r w:rsidR="00BC35A7">
        <w:rPr>
          <w:rFonts w:ascii="Segoe UI" w:hAnsi="Segoe UI" w:cs="Segoe UI"/>
          <w:sz w:val="20"/>
          <w:szCs w:val="20"/>
        </w:rPr>
        <w:t>Heligstein</w:t>
      </w:r>
      <w:proofErr w:type="spellEnd"/>
      <w:r w:rsidR="00BC35A7">
        <w:rPr>
          <w:rFonts w:ascii="Segoe UI" w:hAnsi="Segoe UI" w:cs="Segoe UI"/>
          <w:sz w:val="20"/>
          <w:szCs w:val="20"/>
        </w:rPr>
        <w:t xml:space="preserve"> (040 349 429, </w:t>
      </w:r>
      <w:hyperlink r:id="rId7" w:history="1">
        <w:r w:rsidR="00BC35A7" w:rsidRPr="00C967DF">
          <w:rPr>
            <w:rStyle w:val="Hiperpovezava"/>
            <w:rFonts w:ascii="Segoe UI" w:hAnsi="Segoe UI" w:cs="Segoe UI"/>
            <w:sz w:val="20"/>
            <w:szCs w:val="20"/>
          </w:rPr>
          <w:t>rokheili@gmail.com</w:t>
        </w:r>
      </w:hyperlink>
      <w:r w:rsidR="00BC35A7">
        <w:rPr>
          <w:rFonts w:ascii="Segoe UI" w:hAnsi="Segoe UI" w:cs="Segoe UI"/>
          <w:sz w:val="20"/>
          <w:szCs w:val="20"/>
        </w:rPr>
        <w:t>).</w:t>
      </w:r>
      <w:r w:rsidR="00F126C6" w:rsidRPr="00F126C6">
        <w:t xml:space="preserve"> </w:t>
      </w:r>
      <w:r w:rsidR="00F126C6">
        <w:t>Prijave se zbirajo do ponedeljka 2</w:t>
      </w:r>
      <w:r w:rsidR="0073641B">
        <w:t>3</w:t>
      </w:r>
      <w:r w:rsidR="00F126C6">
        <w:t>. maja 201</w:t>
      </w:r>
      <w:r w:rsidR="0073641B">
        <w:t>6</w:t>
      </w:r>
      <w:r w:rsidR="00F126C6">
        <w:t xml:space="preserve">. Ekipa mora prijaviti najmanj 3 igralce, označiti kapetana </w:t>
      </w:r>
      <w:r w:rsidR="00BC35A7">
        <w:t>ekipe in prijaviti tudi sodnika</w:t>
      </w:r>
      <w:r w:rsidR="00F126C6">
        <w:t xml:space="preserve">. </w:t>
      </w:r>
    </w:p>
    <w:p w:rsidR="00852C35" w:rsidRDefault="00852C35" w:rsidP="00852C35"/>
    <w:sectPr w:rsidR="00852C35" w:rsidSect="00A02E87">
      <w:pgSz w:w="23814" w:h="16839" w:orient="landscape" w:code="8"/>
      <w:pgMar w:top="709" w:right="850" w:bottom="0" w:left="851" w:header="708" w:footer="708" w:gutter="0"/>
      <w:cols w:num="3"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44C66"/>
    <w:multiLevelType w:val="hybridMultilevel"/>
    <w:tmpl w:val="A93021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35"/>
    <w:rsid w:val="001C72E2"/>
    <w:rsid w:val="001D6411"/>
    <w:rsid w:val="001F188C"/>
    <w:rsid w:val="002054B4"/>
    <w:rsid w:val="002A3B99"/>
    <w:rsid w:val="002F7DE2"/>
    <w:rsid w:val="003D3767"/>
    <w:rsid w:val="004238A7"/>
    <w:rsid w:val="00495BD2"/>
    <w:rsid w:val="005163FF"/>
    <w:rsid w:val="00533580"/>
    <w:rsid w:val="00675D93"/>
    <w:rsid w:val="006834F1"/>
    <w:rsid w:val="006C374E"/>
    <w:rsid w:val="0070489D"/>
    <w:rsid w:val="007076A5"/>
    <w:rsid w:val="007160A8"/>
    <w:rsid w:val="0073641B"/>
    <w:rsid w:val="0074191A"/>
    <w:rsid w:val="007C5F5E"/>
    <w:rsid w:val="007F27A6"/>
    <w:rsid w:val="0084191D"/>
    <w:rsid w:val="00852C35"/>
    <w:rsid w:val="008F4A37"/>
    <w:rsid w:val="00957861"/>
    <w:rsid w:val="00983066"/>
    <w:rsid w:val="00A02E87"/>
    <w:rsid w:val="00A1287A"/>
    <w:rsid w:val="00A64FDE"/>
    <w:rsid w:val="00B40590"/>
    <w:rsid w:val="00BC35A7"/>
    <w:rsid w:val="00C56E98"/>
    <w:rsid w:val="00C74A1B"/>
    <w:rsid w:val="00C80317"/>
    <w:rsid w:val="00CD4EA4"/>
    <w:rsid w:val="00DE5765"/>
    <w:rsid w:val="00E72DC6"/>
    <w:rsid w:val="00EB623E"/>
    <w:rsid w:val="00F126C6"/>
    <w:rsid w:val="00F21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04E46-426F-4D44-9FB9-6641379F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52C35"/>
    <w:pPr>
      <w:ind w:left="720"/>
      <w:contextualSpacing/>
    </w:pPr>
  </w:style>
  <w:style w:type="character" w:styleId="Hiperpovezava">
    <w:name w:val="Hyperlink"/>
    <w:basedOn w:val="Privzetapisavaodstavka"/>
    <w:uiPriority w:val="99"/>
    <w:unhideWhenUsed/>
    <w:rsid w:val="00DE5765"/>
    <w:rPr>
      <w:color w:val="0563C1" w:themeColor="hyperlink"/>
      <w:u w:val="single"/>
    </w:rPr>
  </w:style>
  <w:style w:type="paragraph" w:styleId="Besedilooblaka">
    <w:name w:val="Balloon Text"/>
    <w:basedOn w:val="Navaden"/>
    <w:link w:val="BesedilooblakaZnak"/>
    <w:uiPriority w:val="99"/>
    <w:semiHidden/>
    <w:unhideWhenUsed/>
    <w:rsid w:val="00A02E8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02E87"/>
    <w:rPr>
      <w:rFonts w:ascii="Segoe UI" w:hAnsi="Segoe UI" w:cs="Segoe UI"/>
      <w:sz w:val="18"/>
      <w:szCs w:val="18"/>
    </w:rPr>
  </w:style>
  <w:style w:type="character" w:styleId="Krepko">
    <w:name w:val="Strong"/>
    <w:basedOn w:val="Privzetapisavaodstavka"/>
    <w:uiPriority w:val="22"/>
    <w:qFormat/>
    <w:rsid w:val="0067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kheil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ne.sattler@fsp.uni-lj.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C070-F633-47D7-A401-9DAA4D34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Gornik, Denis</dc:creator>
  <cp:lastModifiedBy>Zaletel, Petra</cp:lastModifiedBy>
  <cp:revision>2</cp:revision>
  <cp:lastPrinted>2013-05-23T13:04:00Z</cp:lastPrinted>
  <dcterms:created xsi:type="dcterms:W3CDTF">2016-05-13T07:46:00Z</dcterms:created>
  <dcterms:modified xsi:type="dcterms:W3CDTF">2016-05-13T07:46:00Z</dcterms:modified>
</cp:coreProperties>
</file>