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A24F" w14:textId="77777777" w:rsidR="00EB2564" w:rsidRPr="009F4E0F" w:rsidRDefault="00EB2564" w:rsidP="00EB2564">
      <w:pPr>
        <w:rPr>
          <w:rFonts w:asciiTheme="minorBidi" w:hAnsiTheme="minorBidi"/>
          <w:b/>
          <w:sz w:val="24"/>
          <w:szCs w:val="24"/>
        </w:rPr>
      </w:pPr>
      <w:r w:rsidRPr="009F4E0F">
        <w:rPr>
          <w:rFonts w:asciiTheme="minorBidi" w:hAnsiTheme="minorBidi"/>
          <w:b/>
          <w:sz w:val="24"/>
          <w:szCs w:val="24"/>
        </w:rPr>
        <w:t>Data management plan (DMP)</w:t>
      </w:r>
    </w:p>
    <w:p w14:paraId="11A890E9" w14:textId="77777777" w:rsidR="00EB2564" w:rsidRDefault="00EB2564" w:rsidP="00EB2564">
      <w:pPr>
        <w:rPr>
          <w:rFonts w:asciiTheme="minorBidi" w:hAnsiTheme="minorBidi"/>
          <w:sz w:val="24"/>
          <w:szCs w:val="24"/>
        </w:rPr>
      </w:pPr>
      <w:r w:rsidRPr="009F4E0F">
        <w:rPr>
          <w:rFonts w:asciiTheme="minorBidi" w:hAnsiTheme="minorBidi"/>
          <w:sz w:val="24"/>
          <w:szCs w:val="24"/>
        </w:rPr>
        <w:t>DMP Draft - when submitting your doctoral dissertation proposal</w:t>
      </w:r>
    </w:p>
    <w:p w14:paraId="70A372FE" w14:textId="19FE83F9" w:rsidR="00BA658B" w:rsidRPr="00345A18" w:rsidRDefault="00BA658B" w:rsidP="00EB2564">
      <w:pPr>
        <w:rPr>
          <w:rFonts w:asciiTheme="minorBidi" w:hAnsiTheme="minorBidi"/>
          <w:i/>
          <w:iCs/>
          <w:sz w:val="24"/>
          <w:szCs w:val="24"/>
        </w:rPr>
      </w:pPr>
      <w:r w:rsidRPr="00345A18">
        <w:rPr>
          <w:rFonts w:asciiTheme="minorBidi" w:hAnsiTheme="minorBidi"/>
          <w:i/>
          <w:iCs/>
          <w:sz w:val="24"/>
          <w:szCs w:val="24"/>
        </w:rPr>
        <w:t>Answers to questions should be as specific as possible in relation to your research.</w:t>
      </w:r>
    </w:p>
    <w:p w14:paraId="716E05EA" w14:textId="18952CA3" w:rsidR="00FF0658" w:rsidRDefault="00B57D20" w:rsidP="00EB2564">
      <w:pPr>
        <w:rPr>
          <w:rFonts w:asciiTheme="minorBidi" w:hAnsiTheme="minorBidi"/>
          <w:i/>
          <w:iCs/>
          <w:sz w:val="24"/>
          <w:szCs w:val="24"/>
        </w:rPr>
      </w:pPr>
      <w:r w:rsidRPr="00302D94">
        <w:rPr>
          <w:rFonts w:asciiTheme="minorBidi" w:hAnsiTheme="minorBidi"/>
          <w:i/>
          <w:iCs/>
          <w:sz w:val="24"/>
          <w:szCs w:val="24"/>
        </w:rPr>
        <w:t xml:space="preserve">When preparing the DMP, </w:t>
      </w:r>
      <w:r w:rsidR="009555B7">
        <w:rPr>
          <w:rFonts w:asciiTheme="minorBidi" w:hAnsiTheme="minorBidi"/>
          <w:i/>
          <w:iCs/>
          <w:sz w:val="24"/>
          <w:szCs w:val="24"/>
        </w:rPr>
        <w:t xml:space="preserve">please </w:t>
      </w:r>
      <w:r w:rsidR="00267A7F">
        <w:rPr>
          <w:rFonts w:asciiTheme="minorBidi" w:hAnsiTheme="minorBidi"/>
          <w:i/>
          <w:iCs/>
          <w:sz w:val="24"/>
          <w:szCs w:val="24"/>
        </w:rPr>
        <w:t>take into account</w:t>
      </w:r>
      <w:r w:rsidR="00267A7F" w:rsidRPr="00302D94">
        <w:rPr>
          <w:rFonts w:asciiTheme="minorBidi" w:hAnsiTheme="minorBidi"/>
          <w:i/>
          <w:iCs/>
          <w:sz w:val="24"/>
          <w:szCs w:val="24"/>
        </w:rPr>
        <w:t xml:space="preserve"> </w:t>
      </w:r>
      <w:r w:rsidRPr="00302D94">
        <w:rPr>
          <w:rFonts w:asciiTheme="minorBidi" w:hAnsiTheme="minorBidi"/>
          <w:i/>
          <w:iCs/>
          <w:sz w:val="24"/>
          <w:szCs w:val="24"/>
        </w:rPr>
        <w:t>the gr</w:t>
      </w:r>
      <w:r w:rsidR="00432ECE">
        <w:rPr>
          <w:rFonts w:asciiTheme="minorBidi" w:hAnsiTheme="minorBidi"/>
          <w:i/>
          <w:iCs/>
          <w:sz w:val="24"/>
          <w:szCs w:val="24"/>
        </w:rPr>
        <w:t>e</w:t>
      </w:r>
      <w:r w:rsidRPr="00302D94">
        <w:rPr>
          <w:rFonts w:asciiTheme="minorBidi" w:hAnsiTheme="minorBidi"/>
          <w:i/>
          <w:iCs/>
          <w:sz w:val="24"/>
          <w:szCs w:val="24"/>
        </w:rPr>
        <w:t>y-colo</w:t>
      </w:r>
      <w:r w:rsidR="00515C9C">
        <w:rPr>
          <w:rFonts w:asciiTheme="minorBidi" w:hAnsiTheme="minorBidi"/>
          <w:i/>
          <w:iCs/>
          <w:sz w:val="24"/>
          <w:szCs w:val="24"/>
        </w:rPr>
        <w:t>u</w:t>
      </w:r>
      <w:r w:rsidRPr="00302D94">
        <w:rPr>
          <w:rFonts w:asciiTheme="minorBidi" w:hAnsiTheme="minorBidi"/>
          <w:i/>
          <w:iCs/>
          <w:sz w:val="24"/>
          <w:szCs w:val="24"/>
        </w:rPr>
        <w:t xml:space="preserve">red explanations, </w:t>
      </w:r>
      <w:r w:rsidR="00331241">
        <w:rPr>
          <w:rFonts w:asciiTheme="minorBidi" w:hAnsiTheme="minorBidi"/>
          <w:i/>
          <w:iCs/>
          <w:sz w:val="24"/>
          <w:szCs w:val="24"/>
        </w:rPr>
        <w:t>which you should then delete</w:t>
      </w:r>
      <w:r w:rsidRPr="00302D94">
        <w:rPr>
          <w:rFonts w:asciiTheme="minorBidi" w:hAnsiTheme="minorBidi"/>
          <w:i/>
          <w:iCs/>
          <w:sz w:val="24"/>
          <w:szCs w:val="24"/>
        </w:rPr>
        <w:t>.</w:t>
      </w:r>
    </w:p>
    <w:p w14:paraId="3F26A290" w14:textId="261E4063" w:rsidR="00BA658B" w:rsidRPr="00267A7F" w:rsidRDefault="00BA658B" w:rsidP="00EB2564">
      <w:pPr>
        <w:rPr>
          <w:rFonts w:asciiTheme="minorBidi" w:hAnsiTheme="minorBidi"/>
          <w:i/>
          <w:iCs/>
          <w:sz w:val="24"/>
          <w:szCs w:val="24"/>
        </w:rPr>
      </w:pPr>
      <w:r w:rsidRPr="00267A7F">
        <w:rPr>
          <w:rFonts w:asciiTheme="minorBidi" w:hAnsiTheme="minorBidi"/>
          <w:i/>
          <w:iCs/>
          <w:sz w:val="24"/>
          <w:szCs w:val="24"/>
        </w:rPr>
        <w:t>For support, please contact the network of data stewards and contacts for research data management at UL (</w:t>
      </w:r>
      <w:hyperlink r:id="rId8" w:history="1">
        <w:r w:rsidRPr="00345A18">
          <w:rPr>
            <w:rStyle w:val="Hiperpovezava"/>
            <w:rFonts w:asciiTheme="minorBidi" w:hAnsiTheme="minorBidi"/>
            <w:i/>
            <w:iCs/>
            <w:sz w:val="24"/>
            <w:szCs w:val="24"/>
          </w:rPr>
          <w:t>raziskovalni.podatki@uni-lj.si</w:t>
        </w:r>
      </w:hyperlink>
      <w:r w:rsidRPr="00267A7F">
        <w:rPr>
          <w:rFonts w:asciiTheme="minorBidi" w:hAnsiTheme="minorBidi"/>
          <w:i/>
          <w:iCs/>
          <w:sz w:val="24"/>
          <w:szCs w:val="24"/>
        </w:rPr>
        <w:t>, 01 2418 569).</w:t>
      </w:r>
    </w:p>
    <w:tbl>
      <w:tblPr>
        <w:tblStyle w:val="Tabelamrea"/>
        <w:tblW w:w="9209" w:type="dxa"/>
        <w:tblLook w:val="04A0" w:firstRow="1" w:lastRow="0" w:firstColumn="1" w:lastColumn="0" w:noHBand="0" w:noVBand="1"/>
      </w:tblPr>
      <w:tblGrid>
        <w:gridCol w:w="9209"/>
      </w:tblGrid>
      <w:tr w:rsidR="00EB2564" w:rsidRPr="009F4E0F" w14:paraId="145271BB" w14:textId="77777777" w:rsidTr="009303CF">
        <w:tc>
          <w:tcPr>
            <w:tcW w:w="9209" w:type="dxa"/>
          </w:tcPr>
          <w:p w14:paraId="0ACBF6D1" w14:textId="762F1DB8" w:rsidR="00EB2564" w:rsidRPr="009F4E0F" w:rsidRDefault="003E1D72" w:rsidP="003E1D72">
            <w:pPr>
              <w:rPr>
                <w:rFonts w:asciiTheme="minorBidi" w:hAnsiTheme="minorBidi"/>
                <w:b/>
                <w:bCs/>
                <w:sz w:val="24"/>
                <w:szCs w:val="24"/>
              </w:rPr>
            </w:pPr>
            <w:r w:rsidRPr="009F4E0F">
              <w:rPr>
                <w:rFonts w:asciiTheme="minorBidi" w:hAnsiTheme="minorBidi"/>
                <w:b/>
                <w:bCs/>
                <w:sz w:val="24"/>
                <w:szCs w:val="24"/>
              </w:rPr>
              <w:t xml:space="preserve">0.1 </w:t>
            </w:r>
            <w:r w:rsidR="00EB2564" w:rsidRPr="009F4E0F">
              <w:rPr>
                <w:rFonts w:asciiTheme="minorBidi" w:hAnsiTheme="minorBidi"/>
                <w:b/>
                <w:bCs/>
                <w:sz w:val="24"/>
                <w:szCs w:val="24"/>
              </w:rPr>
              <w:t>Name of the doctoral student:</w:t>
            </w:r>
            <w:r w:rsidR="00EB2564" w:rsidRPr="009F4E0F">
              <w:rPr>
                <w:rFonts w:asciiTheme="minorBidi" w:hAnsiTheme="minorBidi"/>
                <w:b/>
                <w:bCs/>
                <w:sz w:val="24"/>
                <w:szCs w:val="24"/>
              </w:rPr>
              <w:br/>
            </w:r>
            <w:r w:rsidR="00EB2564" w:rsidRPr="009F4E0F">
              <w:rPr>
                <w:rFonts w:asciiTheme="minorBidi" w:hAnsiTheme="minorBidi"/>
                <w:b/>
                <w:bCs/>
                <w:sz w:val="24"/>
                <w:szCs w:val="24"/>
              </w:rPr>
              <w:br/>
            </w:r>
            <w:r w:rsidRPr="009F4E0F">
              <w:rPr>
                <w:rFonts w:asciiTheme="minorBidi" w:hAnsiTheme="minorBidi"/>
                <w:b/>
                <w:bCs/>
                <w:sz w:val="24"/>
                <w:szCs w:val="24"/>
              </w:rPr>
              <w:t xml:space="preserve">0.2 </w:t>
            </w:r>
            <w:r w:rsidR="00EB2564" w:rsidRPr="009F4E0F">
              <w:rPr>
                <w:rFonts w:asciiTheme="minorBidi" w:hAnsiTheme="minorBidi"/>
                <w:b/>
                <w:bCs/>
                <w:sz w:val="24"/>
                <w:szCs w:val="24"/>
              </w:rPr>
              <w:t>Doctoral programme and scientific field:</w:t>
            </w:r>
          </w:p>
          <w:p w14:paraId="4DC85DEE" w14:textId="26901008" w:rsidR="00EB2564" w:rsidRPr="009F4E0F" w:rsidRDefault="00EB2564" w:rsidP="003E1D72">
            <w:pPr>
              <w:rPr>
                <w:rFonts w:asciiTheme="minorBidi" w:hAnsiTheme="minorBidi"/>
                <w:b/>
                <w:bCs/>
                <w:sz w:val="24"/>
                <w:szCs w:val="24"/>
              </w:rPr>
            </w:pPr>
            <w:r w:rsidRPr="009F4E0F">
              <w:rPr>
                <w:rFonts w:asciiTheme="minorBidi" w:hAnsiTheme="minorBidi"/>
                <w:b/>
                <w:bCs/>
                <w:sz w:val="24"/>
                <w:szCs w:val="24"/>
              </w:rPr>
              <w:br/>
            </w:r>
            <w:r w:rsidR="003E1D72" w:rsidRPr="009F4E0F">
              <w:rPr>
                <w:rFonts w:asciiTheme="minorBidi" w:hAnsiTheme="minorBidi"/>
                <w:b/>
                <w:bCs/>
                <w:sz w:val="24"/>
                <w:szCs w:val="24"/>
              </w:rPr>
              <w:t xml:space="preserve">0.3 </w:t>
            </w:r>
            <w:r w:rsidRPr="009F4E0F">
              <w:rPr>
                <w:rFonts w:asciiTheme="minorBidi" w:hAnsiTheme="minorBidi"/>
                <w:b/>
                <w:bCs/>
                <w:sz w:val="24"/>
                <w:szCs w:val="24"/>
              </w:rPr>
              <w:t xml:space="preserve">Proposed title of the doctoral dissertation: </w:t>
            </w:r>
          </w:p>
          <w:p w14:paraId="1AC86188" w14:textId="77777777" w:rsidR="00EB2564" w:rsidRPr="009F4E0F" w:rsidRDefault="00EB2564" w:rsidP="003E1D72">
            <w:pPr>
              <w:rPr>
                <w:rFonts w:asciiTheme="minorBidi" w:hAnsiTheme="minorBidi"/>
                <w:b/>
                <w:bCs/>
                <w:sz w:val="24"/>
                <w:szCs w:val="24"/>
              </w:rPr>
            </w:pPr>
          </w:p>
        </w:tc>
      </w:tr>
      <w:tr w:rsidR="00EB2564" w:rsidRPr="009F4E0F" w14:paraId="2BFBB744" w14:textId="77777777" w:rsidTr="009303CF">
        <w:tc>
          <w:tcPr>
            <w:tcW w:w="9209" w:type="dxa"/>
          </w:tcPr>
          <w:p w14:paraId="033FEDBF" w14:textId="77777777" w:rsidR="003E1D72" w:rsidRPr="009F4E0F" w:rsidRDefault="003E1D72" w:rsidP="003E1D72">
            <w:pPr>
              <w:rPr>
                <w:rFonts w:asciiTheme="minorBidi" w:hAnsiTheme="minorBidi"/>
                <w:b/>
                <w:bCs/>
                <w:sz w:val="24"/>
                <w:szCs w:val="24"/>
                <w:lang w:eastAsia="en-GB"/>
              </w:rPr>
            </w:pPr>
            <w:r w:rsidRPr="009F4E0F">
              <w:rPr>
                <w:rFonts w:asciiTheme="minorBidi" w:hAnsiTheme="minorBidi"/>
                <w:b/>
                <w:bCs/>
                <w:sz w:val="24"/>
                <w:szCs w:val="24"/>
                <w:lang w:eastAsia="en-GB"/>
              </w:rPr>
              <w:t xml:space="preserve">1. </w:t>
            </w:r>
            <w:r w:rsidR="00EB2564" w:rsidRPr="009F4E0F">
              <w:rPr>
                <w:rFonts w:asciiTheme="minorBidi" w:hAnsiTheme="minorBidi"/>
                <w:b/>
                <w:bCs/>
                <w:sz w:val="24"/>
                <w:szCs w:val="24"/>
                <w:lang w:eastAsia="en-GB"/>
              </w:rPr>
              <w:t>Type of data and methods used for data collection or production</w:t>
            </w:r>
          </w:p>
          <w:p w14:paraId="1AB88B31" w14:textId="568677C3" w:rsidR="00EB2564"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1.1 </w:t>
            </w:r>
            <w:r w:rsidR="00EB2564" w:rsidRPr="009F4E0F">
              <w:rPr>
                <w:rFonts w:asciiTheme="minorBidi" w:hAnsiTheme="minorBidi"/>
                <w:b/>
                <w:bCs/>
                <w:sz w:val="24"/>
                <w:szCs w:val="24"/>
                <w:lang w:eastAsia="en-GB"/>
              </w:rPr>
              <w:t>What data will be collected or produced?</w:t>
            </w:r>
          </w:p>
          <w:p w14:paraId="23B3EB2A" w14:textId="48A3C08F" w:rsidR="003E1D72" w:rsidRPr="009F4E0F" w:rsidRDefault="003E1D72" w:rsidP="003E1D72">
            <w:pPr>
              <w:pStyle w:val="Odstavekseznama"/>
              <w:rPr>
                <w:rFonts w:asciiTheme="minorBidi" w:hAnsiTheme="minorBidi"/>
                <w:bCs/>
                <w:i/>
                <w:iCs/>
                <w:color w:val="767171" w:themeColor="background2" w:themeShade="80"/>
                <w:sz w:val="24"/>
                <w:szCs w:val="24"/>
                <w:lang w:val="en-GB" w:eastAsia="en-GB"/>
              </w:rPr>
            </w:pPr>
            <w:r w:rsidRPr="009F4E0F">
              <w:rPr>
                <w:rFonts w:asciiTheme="minorBidi" w:hAnsiTheme="minorBidi"/>
                <w:bCs/>
                <w:i/>
                <w:iCs/>
                <w:color w:val="767171" w:themeColor="background2" w:themeShade="80"/>
                <w:sz w:val="24"/>
                <w:szCs w:val="24"/>
                <w:lang w:val="en-GB" w:eastAsia="en-GB"/>
              </w:rPr>
              <w:t>If you are working with several different types of data, provide a table with an overview as your answer:</w:t>
            </w:r>
          </w:p>
          <w:p w14:paraId="48517E67" w14:textId="77777777" w:rsidR="003E1D72" w:rsidRPr="009F4E0F" w:rsidRDefault="003E1D72" w:rsidP="003E1D72">
            <w:pPr>
              <w:pStyle w:val="Odstavekseznama"/>
              <w:rPr>
                <w:rFonts w:asciiTheme="minorBidi" w:hAnsiTheme="minorBidi"/>
                <w:bCs/>
                <w:i/>
                <w:iCs/>
                <w:color w:val="767171" w:themeColor="background2" w:themeShade="80"/>
                <w:sz w:val="24"/>
                <w:szCs w:val="24"/>
                <w:lang w:val="en-GB" w:eastAsia="en-GB"/>
              </w:rPr>
            </w:pPr>
            <w:r w:rsidRPr="009F4E0F">
              <w:rPr>
                <w:rFonts w:asciiTheme="minorBidi" w:hAnsiTheme="minorBidi"/>
                <w:bCs/>
                <w:i/>
                <w:iCs/>
                <w:color w:val="767171" w:themeColor="background2" w:themeShade="80"/>
                <w:sz w:val="24"/>
                <w:szCs w:val="24"/>
                <w:lang w:val="en-GB" w:eastAsia="en-GB"/>
              </w:rPr>
              <w:t>•    types of data (text files, tables, geospatial data, etc.),</w:t>
            </w:r>
          </w:p>
          <w:p w14:paraId="796B0E94" w14:textId="4D1F16A0" w:rsidR="003E1D72" w:rsidRPr="009F4E0F" w:rsidRDefault="003E1D72" w:rsidP="003E1D72">
            <w:pPr>
              <w:pStyle w:val="Odstavekseznama"/>
              <w:rPr>
                <w:rFonts w:asciiTheme="minorBidi" w:hAnsiTheme="minorBidi"/>
                <w:bCs/>
                <w:i/>
                <w:iCs/>
                <w:color w:val="767171" w:themeColor="background2" w:themeShade="80"/>
                <w:sz w:val="24"/>
                <w:szCs w:val="24"/>
                <w:lang w:val="en-GB" w:eastAsia="en-GB"/>
              </w:rPr>
            </w:pPr>
            <w:r w:rsidRPr="009F4E0F">
              <w:rPr>
                <w:rFonts w:asciiTheme="minorBidi" w:hAnsiTheme="minorBidi"/>
                <w:bCs/>
                <w:i/>
                <w:iCs/>
                <w:color w:val="767171" w:themeColor="background2" w:themeShade="80"/>
                <w:sz w:val="24"/>
                <w:szCs w:val="24"/>
                <w:lang w:val="en-GB" w:eastAsia="en-GB"/>
              </w:rPr>
              <w:t>•    file formats (</w:t>
            </w:r>
            <w:r w:rsidR="00666DB4">
              <w:rPr>
                <w:rFonts w:asciiTheme="minorBidi" w:hAnsiTheme="minorBidi"/>
                <w:bCs/>
                <w:i/>
                <w:iCs/>
                <w:color w:val="767171" w:themeColor="background2" w:themeShade="80"/>
                <w:sz w:val="24"/>
                <w:szCs w:val="24"/>
                <w:lang w:val="en-GB" w:eastAsia="en-GB"/>
              </w:rPr>
              <w:t>of raw and processed data</w:t>
            </w:r>
            <w:r w:rsidRPr="009F4E0F">
              <w:rPr>
                <w:rFonts w:asciiTheme="minorBidi" w:hAnsiTheme="minorBidi"/>
                <w:bCs/>
                <w:i/>
                <w:iCs/>
                <w:color w:val="767171" w:themeColor="background2" w:themeShade="80"/>
                <w:sz w:val="24"/>
                <w:szCs w:val="24"/>
                <w:lang w:val="en-GB" w:eastAsia="en-GB"/>
              </w:rPr>
              <w:t>).</w:t>
            </w:r>
          </w:p>
          <w:p w14:paraId="2D334A3E" w14:textId="77777777" w:rsidR="003E1D72" w:rsidRPr="009F4E0F" w:rsidRDefault="003E1D72" w:rsidP="003E1D72">
            <w:pPr>
              <w:ind w:left="708"/>
              <w:rPr>
                <w:rFonts w:asciiTheme="minorBidi" w:hAnsiTheme="minorBidi"/>
                <w:b/>
                <w:bCs/>
                <w:sz w:val="24"/>
                <w:szCs w:val="24"/>
                <w:lang w:eastAsia="en-GB"/>
              </w:rPr>
            </w:pPr>
          </w:p>
          <w:p w14:paraId="5D14CE78" w14:textId="3CB3D3EA" w:rsidR="00EB2564"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1.2 </w:t>
            </w:r>
            <w:r w:rsidR="00EB2564" w:rsidRPr="009F4E0F">
              <w:rPr>
                <w:rFonts w:asciiTheme="minorBidi" w:hAnsiTheme="minorBidi"/>
                <w:b/>
                <w:bCs/>
                <w:sz w:val="24"/>
                <w:szCs w:val="24"/>
                <w:lang w:eastAsia="en-GB"/>
              </w:rPr>
              <w:t>How will new data be collected or produced and/or how will existing data be re</w:t>
            </w:r>
            <w:r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used for the purposes of your thesis?</w:t>
            </w:r>
          </w:p>
          <w:p w14:paraId="79FD46A3" w14:textId="4189891F" w:rsidR="003E1D72" w:rsidRPr="009F4E0F" w:rsidRDefault="003E1D72" w:rsidP="003E1D72">
            <w:pPr>
              <w:pStyle w:val="Odstavekseznama"/>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 xml:space="preserve">Provide a detailed description of the method of collecting/obtaining/creating data related to </w:t>
            </w:r>
            <w:r w:rsidR="00345A18" w:rsidRPr="00DF110A">
              <w:rPr>
                <w:rFonts w:ascii="Arial" w:hAnsi="Arial" w:cs="Arial"/>
                <w:bCs/>
                <w:i/>
                <w:iCs/>
                <w:color w:val="767171" w:themeColor="background2" w:themeShade="80"/>
                <w:sz w:val="24"/>
                <w:szCs w:val="24"/>
                <w:lang w:val="en-GB" w:eastAsia="en-GB"/>
              </w:rPr>
              <w:t>your</w:t>
            </w:r>
            <w:r w:rsidRPr="009F4E0F">
              <w:rPr>
                <w:rFonts w:ascii="Arial" w:hAnsi="Arial" w:cs="Arial"/>
                <w:bCs/>
                <w:i/>
                <w:iCs/>
                <w:color w:val="767171" w:themeColor="background2" w:themeShade="80"/>
                <w:sz w:val="24"/>
                <w:szCs w:val="24"/>
                <w:lang w:val="en-GB" w:eastAsia="en-GB"/>
              </w:rPr>
              <w:t xml:space="preserve"> research field, whereby the research methodology must be evident from the answer.</w:t>
            </w:r>
          </w:p>
          <w:p w14:paraId="2D44BAA5" w14:textId="77777777" w:rsidR="003E1D72" w:rsidRPr="009F4E0F" w:rsidRDefault="003E1D72" w:rsidP="003E1D72">
            <w:pPr>
              <w:pStyle w:val="Odstavekseznama"/>
              <w:rPr>
                <w:rFonts w:ascii="Arial" w:hAnsi="Arial" w:cs="Arial"/>
                <w:bCs/>
                <w:i/>
                <w:iCs/>
                <w:color w:val="767171" w:themeColor="background2" w:themeShade="80"/>
                <w:sz w:val="24"/>
                <w:szCs w:val="24"/>
                <w:lang w:val="en-GB" w:eastAsia="en-GB"/>
              </w:rPr>
            </w:pPr>
          </w:p>
          <w:p w14:paraId="048BDA13" w14:textId="77777777" w:rsidR="003E1D72" w:rsidRPr="009F4E0F" w:rsidRDefault="003E1D72" w:rsidP="003E1D72">
            <w:pPr>
              <w:pStyle w:val="Odstavekseznama"/>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When collaborating with an external entity (a business company, an institute etc.), indicate whether an agreement/contract on data use will be concluded, which will provide for as open an access to data via the repository as possible.</w:t>
            </w:r>
          </w:p>
          <w:p w14:paraId="15D20A89" w14:textId="77777777" w:rsidR="003E1D72" w:rsidRPr="009F4E0F" w:rsidRDefault="003E1D72" w:rsidP="003E1D72">
            <w:pPr>
              <w:pStyle w:val="Odstavekseznama"/>
              <w:rPr>
                <w:rFonts w:ascii="Arial" w:hAnsi="Arial" w:cs="Arial"/>
                <w:bCs/>
                <w:i/>
                <w:iCs/>
                <w:color w:val="767171" w:themeColor="background2" w:themeShade="80"/>
                <w:sz w:val="24"/>
                <w:szCs w:val="24"/>
                <w:lang w:val="en-GB" w:eastAsia="en-GB"/>
              </w:rPr>
            </w:pPr>
          </w:p>
          <w:p w14:paraId="0439B77D" w14:textId="77777777" w:rsidR="003E1D72" w:rsidRPr="009F4E0F" w:rsidRDefault="003E1D72" w:rsidP="003E1D72">
            <w:pPr>
              <w:pStyle w:val="Odstavekseznama"/>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Indicate if you will be working with proprietary data from third parties for which you will not be able to provide open access via the repository.</w:t>
            </w:r>
          </w:p>
          <w:p w14:paraId="011ABE25" w14:textId="77777777" w:rsidR="003E1D72" w:rsidRPr="00BE4F22" w:rsidRDefault="003E1D72" w:rsidP="003E1D72">
            <w:pPr>
              <w:ind w:left="708"/>
              <w:rPr>
                <w:rFonts w:asciiTheme="minorBidi" w:hAnsiTheme="minorBidi"/>
                <w:b/>
                <w:bCs/>
                <w:color w:val="767171" w:themeColor="background2" w:themeShade="80"/>
                <w:sz w:val="24"/>
                <w:szCs w:val="24"/>
                <w:lang w:eastAsia="en-GB"/>
              </w:rPr>
            </w:pPr>
          </w:p>
          <w:p w14:paraId="70EC4066" w14:textId="6E2345FB" w:rsidR="00EB2564"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1.3 </w:t>
            </w:r>
            <w:r w:rsidR="00666DB4">
              <w:rPr>
                <w:rFonts w:asciiTheme="minorBidi" w:hAnsiTheme="minorBidi"/>
                <w:b/>
                <w:bCs/>
                <w:sz w:val="24"/>
                <w:szCs w:val="24"/>
                <w:lang w:eastAsia="en-GB"/>
              </w:rPr>
              <w:t>If</w:t>
            </w:r>
            <w:r w:rsidR="00666DB4"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 xml:space="preserve">you </w:t>
            </w:r>
            <w:r w:rsidR="002871EA">
              <w:rPr>
                <w:rFonts w:asciiTheme="minorBidi" w:hAnsiTheme="minorBidi"/>
                <w:b/>
                <w:bCs/>
                <w:sz w:val="24"/>
                <w:szCs w:val="24"/>
                <w:lang w:eastAsia="en-GB"/>
              </w:rPr>
              <w:t>are</w:t>
            </w:r>
            <w:r w:rsidR="00EB2564" w:rsidRPr="009F4E0F">
              <w:rPr>
                <w:rFonts w:asciiTheme="minorBidi" w:hAnsiTheme="minorBidi"/>
                <w:b/>
                <w:bCs/>
                <w:sz w:val="24"/>
                <w:szCs w:val="24"/>
                <w:lang w:eastAsia="en-GB"/>
              </w:rPr>
              <w:t xml:space="preserve"> dealing with sensitive data</w:t>
            </w:r>
            <w:r w:rsidR="002871EA">
              <w:rPr>
                <w:rFonts w:asciiTheme="minorBidi" w:hAnsiTheme="minorBidi"/>
                <w:b/>
                <w:bCs/>
                <w:sz w:val="24"/>
                <w:szCs w:val="24"/>
                <w:lang w:eastAsia="en-GB"/>
              </w:rPr>
              <w:t>,</w:t>
            </w:r>
            <w:r w:rsidR="00666DB4">
              <w:rPr>
                <w:rFonts w:asciiTheme="minorBidi" w:hAnsiTheme="minorBidi"/>
                <w:b/>
                <w:bCs/>
                <w:sz w:val="24"/>
                <w:szCs w:val="24"/>
                <w:lang w:eastAsia="en-GB"/>
              </w:rPr>
              <w:t xml:space="preserve"> please state</w:t>
            </w:r>
            <w:r w:rsidR="00EB2564" w:rsidRPr="009F4E0F">
              <w:rPr>
                <w:rFonts w:asciiTheme="minorBidi" w:hAnsiTheme="minorBidi"/>
                <w:b/>
                <w:bCs/>
                <w:sz w:val="24"/>
                <w:szCs w:val="24"/>
                <w:lang w:eastAsia="en-GB"/>
              </w:rPr>
              <w:t xml:space="preserve"> how you </w:t>
            </w:r>
            <w:r w:rsidR="00666DB4">
              <w:rPr>
                <w:rFonts w:asciiTheme="minorBidi" w:hAnsiTheme="minorBidi"/>
                <w:b/>
                <w:bCs/>
                <w:sz w:val="24"/>
                <w:szCs w:val="24"/>
                <w:lang w:eastAsia="en-GB"/>
              </w:rPr>
              <w:t xml:space="preserve">will handle the data in </w:t>
            </w:r>
            <w:r w:rsidR="002871EA">
              <w:rPr>
                <w:rFonts w:asciiTheme="minorBidi" w:hAnsiTheme="minorBidi"/>
                <w:b/>
                <w:bCs/>
                <w:sz w:val="24"/>
                <w:szCs w:val="24"/>
                <w:lang w:eastAsia="en-GB"/>
              </w:rPr>
              <w:t>accordance</w:t>
            </w:r>
            <w:r w:rsidR="00666DB4">
              <w:rPr>
                <w:rFonts w:asciiTheme="minorBidi" w:hAnsiTheme="minorBidi"/>
                <w:b/>
                <w:bCs/>
                <w:sz w:val="24"/>
                <w:szCs w:val="24"/>
                <w:lang w:eastAsia="en-GB"/>
              </w:rPr>
              <w:t xml:space="preserve"> with ethical standards and legislation</w:t>
            </w:r>
            <w:r w:rsidR="002871EA">
              <w:rPr>
                <w:rFonts w:asciiTheme="minorBidi" w:hAnsiTheme="minorBidi"/>
                <w:b/>
                <w:bCs/>
                <w:sz w:val="24"/>
                <w:szCs w:val="24"/>
                <w:lang w:eastAsia="en-GB"/>
              </w:rPr>
              <w:t>.</w:t>
            </w:r>
          </w:p>
          <w:p w14:paraId="326F71E1" w14:textId="77777777" w:rsidR="003E1D72" w:rsidRPr="009F4E0F" w:rsidRDefault="003E1D72" w:rsidP="003E1D72">
            <w:pPr>
              <w:pStyle w:val="Odstavekseznama"/>
              <w:spacing w:after="120"/>
              <w:jc w:val="both"/>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Sensitive data is data that must be protected from unwanted disclosure for legal or ethical reasons, e.g., personal data, data on archaeological and other sites etc. (</w:t>
            </w:r>
            <w:hyperlink r:id="rId9" w:history="1">
              <w:r w:rsidRPr="009F4E0F">
                <w:rPr>
                  <w:rStyle w:val="Hiperpovezava"/>
                  <w:rFonts w:ascii="Arial" w:hAnsi="Arial" w:cs="Arial"/>
                  <w:bCs/>
                  <w:i/>
                  <w:iCs/>
                  <w:sz w:val="24"/>
                  <w:szCs w:val="24"/>
                  <w:lang w:val="en-GB" w:eastAsia="en-GB"/>
                </w:rPr>
                <w:t>Slovar odprte znanosti</w:t>
              </w:r>
            </w:hyperlink>
            <w:r w:rsidRPr="009F4E0F">
              <w:rPr>
                <w:rFonts w:ascii="Arial" w:hAnsi="Arial" w:cs="Arial"/>
                <w:bCs/>
                <w:i/>
                <w:iCs/>
                <w:color w:val="767171" w:themeColor="background2" w:themeShade="80"/>
                <w:sz w:val="24"/>
                <w:szCs w:val="24"/>
                <w:lang w:val="en-GB" w:eastAsia="en-GB"/>
              </w:rPr>
              <w:t>).</w:t>
            </w:r>
          </w:p>
          <w:p w14:paraId="3D243369" w14:textId="77777777" w:rsidR="003E1D72" w:rsidRPr="009F4E0F" w:rsidRDefault="003E1D72" w:rsidP="003E1D72">
            <w:pPr>
              <w:pStyle w:val="Odstavekseznama"/>
              <w:spacing w:after="120"/>
              <w:jc w:val="both"/>
              <w:rPr>
                <w:rFonts w:ascii="Arial" w:hAnsi="Arial" w:cs="Arial"/>
                <w:bCs/>
                <w:i/>
                <w:iCs/>
                <w:color w:val="767171" w:themeColor="background2" w:themeShade="80"/>
                <w:sz w:val="24"/>
                <w:szCs w:val="24"/>
                <w:lang w:val="en-GB" w:eastAsia="en-GB"/>
              </w:rPr>
            </w:pPr>
          </w:p>
          <w:p w14:paraId="7870A312" w14:textId="77777777" w:rsidR="003E1D72" w:rsidRPr="009F4E0F" w:rsidRDefault="003E1D72" w:rsidP="003E1D72">
            <w:pPr>
              <w:pStyle w:val="Odstavekseznama"/>
              <w:spacing w:after="120"/>
              <w:jc w:val="both"/>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 xml:space="preserve">If you need to obtain the consent of the </w:t>
            </w:r>
            <w:hyperlink r:id="rId10" w:history="1">
              <w:r w:rsidRPr="009F4E0F">
                <w:rPr>
                  <w:rStyle w:val="Hiperpovezava"/>
                  <w:rFonts w:ascii="Arial" w:hAnsi="Arial" w:cs="Arial"/>
                  <w:bCs/>
                  <w:i/>
                  <w:iCs/>
                  <w:sz w:val="24"/>
                  <w:szCs w:val="24"/>
                  <w:lang w:val="en-GB" w:eastAsia="en-GB"/>
                </w:rPr>
                <w:t>relevant ethics committee</w:t>
              </w:r>
            </w:hyperlink>
            <w:r w:rsidRPr="009F4E0F">
              <w:rPr>
                <w:rFonts w:ascii="Arial" w:hAnsi="Arial" w:cs="Arial"/>
                <w:bCs/>
                <w:i/>
                <w:iCs/>
                <w:color w:val="767171" w:themeColor="background2" w:themeShade="80"/>
                <w:sz w:val="24"/>
                <w:szCs w:val="24"/>
                <w:lang w:val="en-GB" w:eastAsia="en-GB"/>
              </w:rPr>
              <w:t>, the latter is, according to Article 36 of the Rules and Regulations for Doctoral Studies at the UL, an appendix to the application when submitting the dissertation proposal in the second year.</w:t>
            </w:r>
          </w:p>
          <w:p w14:paraId="77E8C232" w14:textId="77777777" w:rsidR="003E1D72" w:rsidRPr="009F4E0F" w:rsidRDefault="003E1D72" w:rsidP="003E1D72">
            <w:pPr>
              <w:pStyle w:val="Odstavekseznama"/>
              <w:spacing w:after="120"/>
              <w:jc w:val="both"/>
              <w:rPr>
                <w:rFonts w:ascii="Arial" w:hAnsi="Arial" w:cs="Arial"/>
                <w:bCs/>
                <w:i/>
                <w:iCs/>
                <w:color w:val="767171" w:themeColor="background2" w:themeShade="80"/>
                <w:sz w:val="24"/>
                <w:szCs w:val="24"/>
                <w:lang w:val="en-GB" w:eastAsia="en-GB"/>
              </w:rPr>
            </w:pPr>
          </w:p>
          <w:p w14:paraId="7DBE13D0" w14:textId="77777777" w:rsidR="003E1D72" w:rsidRDefault="003E1D72" w:rsidP="00F633EA">
            <w:pPr>
              <w:pStyle w:val="Odstavekseznama"/>
              <w:spacing w:after="120"/>
              <w:jc w:val="both"/>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 xml:space="preserve">In your answer to this question, please indicate whether the consent of the ethics committee was required and whether you obtained it. Please also </w:t>
            </w:r>
            <w:r w:rsidRPr="009F4E0F">
              <w:rPr>
                <w:rFonts w:ascii="Arial" w:hAnsi="Arial" w:cs="Arial"/>
                <w:bCs/>
                <w:i/>
                <w:iCs/>
                <w:color w:val="767171" w:themeColor="background2" w:themeShade="80"/>
                <w:sz w:val="24"/>
                <w:szCs w:val="24"/>
                <w:lang w:val="en-GB" w:eastAsia="en-GB"/>
              </w:rPr>
              <w:lastRenderedPageBreak/>
              <w:t>indicate whether you will use an informed consent form for working with people, which must be prepared in an appropriate manner to allow access to research data via the repository.</w:t>
            </w:r>
          </w:p>
          <w:p w14:paraId="6F8F44E4" w14:textId="77777777" w:rsidR="00666DB4" w:rsidRDefault="00666DB4" w:rsidP="00F633EA">
            <w:pPr>
              <w:pStyle w:val="Odstavekseznama"/>
              <w:spacing w:after="120"/>
              <w:jc w:val="both"/>
              <w:rPr>
                <w:rFonts w:ascii="Arial" w:hAnsi="Arial" w:cs="Arial"/>
                <w:bCs/>
                <w:i/>
                <w:iCs/>
                <w:color w:val="767171" w:themeColor="background2" w:themeShade="80"/>
                <w:sz w:val="24"/>
                <w:szCs w:val="24"/>
                <w:lang w:val="en-GB" w:eastAsia="en-GB"/>
              </w:rPr>
            </w:pPr>
          </w:p>
          <w:p w14:paraId="0241A8F7" w14:textId="522590B4" w:rsidR="00666DB4" w:rsidRPr="00F633EA" w:rsidRDefault="00666DB4" w:rsidP="00F633EA">
            <w:pPr>
              <w:pStyle w:val="Odstavekseznama"/>
              <w:spacing w:after="120"/>
              <w:jc w:val="both"/>
              <w:rPr>
                <w:rFonts w:ascii="Arial" w:hAnsi="Arial" w:cs="Arial"/>
                <w:bCs/>
                <w:i/>
                <w:iCs/>
                <w:color w:val="767171" w:themeColor="background2" w:themeShade="80"/>
                <w:sz w:val="24"/>
                <w:szCs w:val="24"/>
                <w:lang w:val="en-GB" w:eastAsia="en-GB"/>
              </w:rPr>
            </w:pPr>
            <w:r w:rsidRPr="00666DB4">
              <w:rPr>
                <w:rFonts w:ascii="Arial" w:hAnsi="Arial" w:cs="Arial"/>
                <w:bCs/>
                <w:i/>
                <w:iCs/>
                <w:color w:val="767171" w:themeColor="background2" w:themeShade="80"/>
                <w:sz w:val="24"/>
                <w:szCs w:val="24"/>
                <w:lang w:val="en-GB" w:eastAsia="en-GB"/>
              </w:rPr>
              <w:t xml:space="preserve">Please </w:t>
            </w:r>
            <w:r>
              <w:rPr>
                <w:rFonts w:ascii="Arial" w:hAnsi="Arial" w:cs="Arial"/>
                <w:bCs/>
                <w:i/>
                <w:iCs/>
                <w:color w:val="767171" w:themeColor="background2" w:themeShade="80"/>
                <w:sz w:val="24"/>
                <w:szCs w:val="24"/>
                <w:lang w:val="en-GB" w:eastAsia="en-GB"/>
              </w:rPr>
              <w:t>state</w:t>
            </w:r>
            <w:r w:rsidRPr="00666DB4">
              <w:rPr>
                <w:rFonts w:ascii="Arial" w:hAnsi="Arial" w:cs="Arial"/>
                <w:bCs/>
                <w:i/>
                <w:iCs/>
                <w:color w:val="767171" w:themeColor="background2" w:themeShade="80"/>
                <w:sz w:val="24"/>
                <w:szCs w:val="24"/>
                <w:lang w:val="en-GB" w:eastAsia="en-GB"/>
              </w:rPr>
              <w:t xml:space="preserve"> whether you will anonymize/pseudonymize the data and, if so, what will happen to the non-anonymized data.</w:t>
            </w:r>
          </w:p>
        </w:tc>
      </w:tr>
      <w:tr w:rsidR="00EB2564" w:rsidRPr="009F4E0F" w14:paraId="37963305" w14:textId="77777777" w:rsidTr="009303CF">
        <w:tc>
          <w:tcPr>
            <w:tcW w:w="9209" w:type="dxa"/>
          </w:tcPr>
          <w:p w14:paraId="72B273A2" w14:textId="2EEA1C27" w:rsidR="00EB2564" w:rsidRPr="009F4E0F" w:rsidRDefault="003E1D72" w:rsidP="003E1D72">
            <w:pPr>
              <w:rPr>
                <w:rFonts w:asciiTheme="minorBidi" w:hAnsiTheme="minorBidi"/>
                <w:b/>
                <w:bCs/>
                <w:sz w:val="24"/>
                <w:szCs w:val="24"/>
                <w:lang w:eastAsia="en-GB"/>
              </w:rPr>
            </w:pPr>
            <w:r w:rsidRPr="009F4E0F">
              <w:rPr>
                <w:rFonts w:asciiTheme="minorBidi" w:hAnsiTheme="minorBidi"/>
                <w:b/>
                <w:bCs/>
                <w:sz w:val="24"/>
                <w:szCs w:val="24"/>
                <w:lang w:eastAsia="en-GB"/>
              </w:rPr>
              <w:lastRenderedPageBreak/>
              <w:t xml:space="preserve">2. </w:t>
            </w:r>
            <w:r w:rsidR="00093084">
              <w:rPr>
                <w:rFonts w:asciiTheme="minorBidi" w:hAnsiTheme="minorBidi"/>
                <w:b/>
                <w:bCs/>
                <w:sz w:val="24"/>
                <w:szCs w:val="24"/>
                <w:lang w:eastAsia="en-GB"/>
              </w:rPr>
              <w:t xml:space="preserve">Data storage and protection </w:t>
            </w:r>
            <w:r w:rsidR="00EB2564" w:rsidRPr="009F4E0F">
              <w:rPr>
                <w:rFonts w:asciiTheme="minorBidi" w:hAnsiTheme="minorBidi"/>
                <w:b/>
                <w:bCs/>
                <w:sz w:val="24"/>
                <w:szCs w:val="24"/>
                <w:lang w:eastAsia="en-GB"/>
              </w:rPr>
              <w:t>during research</w:t>
            </w:r>
          </w:p>
          <w:p w14:paraId="430B0D14" w14:textId="16BAE681" w:rsidR="00EB2564"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2.1 </w:t>
            </w:r>
            <w:r w:rsidR="00EB2564" w:rsidRPr="009F4E0F">
              <w:rPr>
                <w:rFonts w:asciiTheme="minorBidi" w:hAnsiTheme="minorBidi"/>
                <w:b/>
                <w:bCs/>
                <w:sz w:val="24"/>
                <w:szCs w:val="24"/>
                <w:lang w:eastAsia="en-GB"/>
              </w:rPr>
              <w:t xml:space="preserve">How will data be stored? </w:t>
            </w:r>
          </w:p>
          <w:p w14:paraId="509A0FE9" w14:textId="77777777" w:rsidR="003E1D72" w:rsidRPr="009F4E0F" w:rsidRDefault="003E1D72" w:rsidP="003E1D72">
            <w:pPr>
              <w:pStyle w:val="Odstavekseznama"/>
              <w:spacing w:after="120"/>
              <w:jc w:val="both"/>
              <w:rPr>
                <w:rFonts w:asciiTheme="minorBidi" w:hAnsiTheme="minorBidi"/>
                <w:bCs/>
                <w:i/>
                <w:iCs/>
                <w:color w:val="767171" w:themeColor="background2" w:themeShade="80"/>
                <w:sz w:val="24"/>
                <w:szCs w:val="24"/>
                <w:lang w:val="en-GB" w:eastAsia="en-GB"/>
              </w:rPr>
            </w:pPr>
            <w:r w:rsidRPr="009F4E0F">
              <w:rPr>
                <w:rFonts w:asciiTheme="minorBidi" w:hAnsiTheme="minorBidi"/>
                <w:bCs/>
                <w:i/>
                <w:iCs/>
                <w:color w:val="767171" w:themeColor="background2" w:themeShade="80"/>
                <w:sz w:val="24"/>
                <w:szCs w:val="24"/>
                <w:lang w:val="en-GB" w:eastAsia="en-GB"/>
              </w:rPr>
              <w:t>During your research, data must be stored securely, especially if it is sensitive.</w:t>
            </w:r>
          </w:p>
          <w:p w14:paraId="1A01A297" w14:textId="4979741D" w:rsidR="00EB2564" w:rsidRPr="009F4E0F" w:rsidRDefault="003E1D72" w:rsidP="003E1D72">
            <w:pPr>
              <w:pStyle w:val="Odstavekseznama"/>
              <w:spacing w:after="120"/>
              <w:jc w:val="both"/>
              <w:rPr>
                <w:rFonts w:asciiTheme="minorBidi" w:hAnsiTheme="minorBidi"/>
                <w:bCs/>
                <w:i/>
                <w:iCs/>
                <w:sz w:val="24"/>
                <w:szCs w:val="24"/>
                <w:lang w:val="en-GB" w:eastAsia="en-GB"/>
              </w:rPr>
            </w:pPr>
            <w:r w:rsidRPr="009F4E0F">
              <w:rPr>
                <w:rFonts w:asciiTheme="minorBidi" w:hAnsiTheme="minorBidi"/>
                <w:bCs/>
                <w:i/>
                <w:iCs/>
                <w:color w:val="767171" w:themeColor="background2" w:themeShade="80"/>
                <w:sz w:val="24"/>
                <w:szCs w:val="24"/>
                <w:lang w:val="en-GB" w:eastAsia="en-GB"/>
              </w:rPr>
              <w:t>Please indicate how you will ensure regular data backups. It is recommended to follow the 3-2-1 rule (3 copies on 2 different media, 1 of which is stored at a different location) to reduce the risk of data loss</w:t>
            </w:r>
            <w:r w:rsidRPr="009F4E0F">
              <w:rPr>
                <w:rFonts w:asciiTheme="minorBidi" w:hAnsiTheme="minorBidi"/>
                <w:bCs/>
                <w:i/>
                <w:iCs/>
                <w:sz w:val="24"/>
                <w:szCs w:val="24"/>
                <w:lang w:val="en-GB" w:eastAsia="en-GB"/>
              </w:rPr>
              <w:t>.</w:t>
            </w:r>
          </w:p>
          <w:p w14:paraId="65140F0E" w14:textId="77777777" w:rsidR="003E1D72" w:rsidRPr="009F4E0F" w:rsidRDefault="003E1D72" w:rsidP="003E1D72">
            <w:pPr>
              <w:pStyle w:val="Odstavekseznama"/>
              <w:spacing w:after="120"/>
              <w:jc w:val="both"/>
              <w:rPr>
                <w:rFonts w:ascii="Garamond" w:hAnsi="Garamond" w:cstheme="minorHAnsi"/>
                <w:bCs/>
                <w:sz w:val="24"/>
                <w:szCs w:val="24"/>
                <w:lang w:val="en-GB" w:eastAsia="en-GB"/>
              </w:rPr>
            </w:pPr>
          </w:p>
          <w:p w14:paraId="5BEF881D" w14:textId="77777777" w:rsidR="00EB2564"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2.2 </w:t>
            </w:r>
            <w:r w:rsidR="00EB2564" w:rsidRPr="009F4E0F">
              <w:rPr>
                <w:rFonts w:asciiTheme="minorBidi" w:hAnsiTheme="minorBidi"/>
                <w:b/>
                <w:bCs/>
                <w:sz w:val="24"/>
                <w:szCs w:val="24"/>
                <w:lang w:eastAsia="en-GB"/>
              </w:rPr>
              <w:t>If you will be dealing with sensitive data, how will you keep it safe and secure? (Move to the next question if not applicable)</w:t>
            </w:r>
          </w:p>
          <w:p w14:paraId="2C61C294" w14:textId="77777777" w:rsidR="003E1D72" w:rsidRPr="009F4E0F" w:rsidRDefault="003E1D72" w:rsidP="003E1D72">
            <w:pPr>
              <w:pStyle w:val="Odstavekseznama"/>
              <w:spacing w:after="120"/>
              <w:jc w:val="both"/>
              <w:rPr>
                <w:rFonts w:ascii="Arial" w:hAnsi="Arial" w:cs="Arial"/>
                <w:bCs/>
                <w:i/>
                <w:iCs/>
                <w:color w:val="767171" w:themeColor="background2" w:themeShade="80"/>
                <w:sz w:val="24"/>
                <w:szCs w:val="24"/>
                <w:lang w:val="en-GB" w:eastAsia="en-GB"/>
              </w:rPr>
            </w:pPr>
            <w:r w:rsidRPr="009F4E0F">
              <w:rPr>
                <w:rFonts w:ascii="Arial" w:hAnsi="Arial" w:cs="Arial"/>
                <w:bCs/>
                <w:i/>
                <w:iCs/>
                <w:color w:val="767171" w:themeColor="background2" w:themeShade="80"/>
                <w:sz w:val="24"/>
                <w:szCs w:val="24"/>
                <w:lang w:val="en-GB" w:eastAsia="en-GB"/>
              </w:rPr>
              <w:t>We recommend that you protect sensitive data with a strong password, encrypt it if necessary, and restrict access to it as much as possible.</w:t>
            </w:r>
          </w:p>
          <w:p w14:paraId="695691D8" w14:textId="77777777" w:rsidR="003E1D72" w:rsidRPr="009F4E0F" w:rsidRDefault="003E1D72" w:rsidP="003E1D72">
            <w:pPr>
              <w:pStyle w:val="Odstavekseznama"/>
              <w:spacing w:after="120"/>
              <w:jc w:val="both"/>
              <w:rPr>
                <w:rFonts w:ascii="Arial" w:hAnsi="Arial" w:cs="Arial"/>
                <w:bCs/>
                <w:i/>
                <w:iCs/>
                <w:color w:val="767171" w:themeColor="background2" w:themeShade="80"/>
                <w:sz w:val="24"/>
                <w:szCs w:val="24"/>
                <w:lang w:val="en-GB" w:eastAsia="en-GB"/>
              </w:rPr>
            </w:pPr>
          </w:p>
          <w:p w14:paraId="4BC74B07" w14:textId="3D7269EE" w:rsidR="003E1D72" w:rsidRPr="009F4E0F" w:rsidRDefault="003E1D72" w:rsidP="003E1D72">
            <w:pPr>
              <w:pStyle w:val="Odstavekseznama"/>
              <w:spacing w:after="120"/>
              <w:jc w:val="both"/>
              <w:rPr>
                <w:rFonts w:asciiTheme="minorBidi" w:hAnsiTheme="minorBidi"/>
                <w:b/>
                <w:bCs/>
                <w:sz w:val="24"/>
                <w:szCs w:val="24"/>
                <w:lang w:val="en-GB" w:eastAsia="en-GB"/>
              </w:rPr>
            </w:pPr>
            <w:r w:rsidRPr="009F4E0F">
              <w:rPr>
                <w:rFonts w:ascii="Arial" w:hAnsi="Arial" w:cs="Arial"/>
                <w:bCs/>
                <w:i/>
                <w:iCs/>
                <w:color w:val="767171" w:themeColor="background2" w:themeShade="80"/>
                <w:sz w:val="24"/>
                <w:szCs w:val="24"/>
                <w:lang w:val="en-GB" w:eastAsia="en-GB"/>
              </w:rPr>
              <w:t>In your answer, also indicate whether and when sensitive data will be destroyed (e.g., audio recordings of interviews, which will be used to create a transcript that will then be anonymized).</w:t>
            </w:r>
          </w:p>
        </w:tc>
      </w:tr>
      <w:tr w:rsidR="00EB2564" w:rsidRPr="009F4E0F" w14:paraId="2E8C5EDD" w14:textId="77777777" w:rsidTr="009303CF">
        <w:tc>
          <w:tcPr>
            <w:tcW w:w="9209" w:type="dxa"/>
          </w:tcPr>
          <w:p w14:paraId="18301ABD" w14:textId="3D42DF6F" w:rsidR="00EB2564" w:rsidRPr="009F4E0F" w:rsidRDefault="003E1D72" w:rsidP="003E1D72">
            <w:pPr>
              <w:rPr>
                <w:rFonts w:asciiTheme="minorBidi" w:hAnsiTheme="minorBidi"/>
                <w:b/>
                <w:bCs/>
                <w:sz w:val="24"/>
                <w:szCs w:val="24"/>
                <w:lang w:eastAsia="en-GB"/>
              </w:rPr>
            </w:pPr>
            <w:r w:rsidRPr="009F4E0F">
              <w:rPr>
                <w:rFonts w:asciiTheme="minorBidi" w:hAnsiTheme="minorBidi"/>
                <w:b/>
                <w:bCs/>
                <w:sz w:val="24"/>
                <w:szCs w:val="24"/>
                <w:lang w:eastAsia="en-GB"/>
              </w:rPr>
              <w:t xml:space="preserve">3. </w:t>
            </w:r>
            <w:r w:rsidR="00EB2564" w:rsidRPr="009F4E0F">
              <w:rPr>
                <w:rFonts w:asciiTheme="minorBidi" w:hAnsiTheme="minorBidi"/>
                <w:b/>
                <w:bCs/>
                <w:sz w:val="24"/>
                <w:szCs w:val="24"/>
                <w:lang w:eastAsia="en-GB"/>
              </w:rPr>
              <w:t>Long-term data availability and storage</w:t>
            </w:r>
          </w:p>
          <w:p w14:paraId="36ECA8B8" w14:textId="62315615" w:rsidR="003E1D72"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3.1 </w:t>
            </w:r>
            <w:r w:rsidR="00EB2564" w:rsidRPr="009F4E0F">
              <w:rPr>
                <w:rFonts w:asciiTheme="minorBidi" w:hAnsiTheme="minorBidi"/>
                <w:b/>
                <w:bCs/>
                <w:sz w:val="24"/>
                <w:szCs w:val="24"/>
                <w:lang w:eastAsia="en-GB"/>
              </w:rPr>
              <w:t xml:space="preserve">In which </w:t>
            </w:r>
            <w:r w:rsidR="003C1BFC">
              <w:rPr>
                <w:rFonts w:asciiTheme="minorBidi" w:hAnsiTheme="minorBidi"/>
                <w:b/>
                <w:bCs/>
                <w:sz w:val="24"/>
                <w:szCs w:val="24"/>
                <w:lang w:eastAsia="en-GB"/>
              </w:rPr>
              <w:t>(</w:t>
            </w:r>
            <w:r w:rsidR="00EB2564" w:rsidRPr="009F4E0F">
              <w:rPr>
                <w:rFonts w:asciiTheme="minorBidi" w:hAnsiTheme="minorBidi"/>
                <w:b/>
                <w:bCs/>
                <w:sz w:val="24"/>
                <w:szCs w:val="24"/>
                <w:lang w:eastAsia="en-GB"/>
              </w:rPr>
              <w:t>data</w:t>
            </w:r>
            <w:r w:rsidR="003C1BFC">
              <w:rPr>
                <w:rFonts w:asciiTheme="minorBidi" w:hAnsiTheme="minorBidi"/>
                <w:b/>
                <w:bCs/>
                <w:sz w:val="24"/>
                <w:szCs w:val="24"/>
                <w:lang w:eastAsia="en-GB"/>
              </w:rPr>
              <w:t>)</w:t>
            </w:r>
            <w:r w:rsidR="00EB2564" w:rsidRPr="009F4E0F">
              <w:rPr>
                <w:rFonts w:asciiTheme="minorBidi" w:hAnsiTheme="minorBidi"/>
                <w:b/>
                <w:bCs/>
                <w:sz w:val="24"/>
                <w:szCs w:val="24"/>
                <w:lang w:eastAsia="en-GB"/>
              </w:rPr>
              <w:t xml:space="preserve"> repository will you </w:t>
            </w:r>
            <w:r w:rsidR="003C1BFC">
              <w:rPr>
                <w:rFonts w:asciiTheme="minorBidi" w:hAnsiTheme="minorBidi"/>
                <w:b/>
                <w:bCs/>
                <w:sz w:val="24"/>
                <w:szCs w:val="24"/>
                <w:lang w:eastAsia="en-GB"/>
              </w:rPr>
              <w:t>publish and ensure long term preservation of</w:t>
            </w:r>
            <w:r w:rsidR="003C1BFC"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 xml:space="preserve">the data after the completion of the research work in accordance with Article 50 of the </w:t>
            </w:r>
            <w:r w:rsidR="003C1BFC">
              <w:rPr>
                <w:rFonts w:asciiTheme="minorBidi" w:hAnsiTheme="minorBidi"/>
                <w:b/>
                <w:bCs/>
                <w:sz w:val="24"/>
                <w:szCs w:val="24"/>
                <w:lang w:eastAsia="en-GB"/>
              </w:rPr>
              <w:t xml:space="preserve">Rules and </w:t>
            </w:r>
            <w:r w:rsidR="00EB2564" w:rsidRPr="009F4E0F">
              <w:rPr>
                <w:rFonts w:asciiTheme="minorBidi" w:hAnsiTheme="minorBidi"/>
                <w:b/>
                <w:bCs/>
                <w:sz w:val="24"/>
                <w:szCs w:val="24"/>
                <w:lang w:eastAsia="en-GB"/>
              </w:rPr>
              <w:t xml:space="preserve">Regulations </w:t>
            </w:r>
            <w:r w:rsidR="003C1BFC">
              <w:rPr>
                <w:rFonts w:asciiTheme="minorBidi" w:hAnsiTheme="minorBidi"/>
                <w:b/>
                <w:bCs/>
                <w:sz w:val="24"/>
                <w:szCs w:val="24"/>
                <w:lang w:eastAsia="en-GB"/>
              </w:rPr>
              <w:t>for</w:t>
            </w:r>
            <w:r w:rsidR="003C1BFC"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 xml:space="preserve">Doctoral Studies </w:t>
            </w:r>
            <w:r w:rsidR="003C1BFC">
              <w:rPr>
                <w:rFonts w:asciiTheme="minorBidi" w:hAnsiTheme="minorBidi"/>
                <w:b/>
                <w:bCs/>
                <w:sz w:val="24"/>
                <w:szCs w:val="24"/>
                <w:lang w:eastAsia="en-GB"/>
              </w:rPr>
              <w:t>at</w:t>
            </w:r>
            <w:r w:rsidR="003C1BFC"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UL?</w:t>
            </w:r>
          </w:p>
          <w:p w14:paraId="3011633A" w14:textId="77777777" w:rsidR="003E1D72" w:rsidRPr="009F4E0F" w:rsidRDefault="003E1D72" w:rsidP="003E1D72">
            <w:pPr>
              <w:pStyle w:val="Odstavekseznama"/>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State the repository in which the data will be stored and made openly accessible.</w:t>
            </w:r>
          </w:p>
          <w:p w14:paraId="5E54CD84" w14:textId="77777777" w:rsidR="003E1D72" w:rsidRPr="009F4E0F" w:rsidRDefault="003E1D72" w:rsidP="003E1D72">
            <w:pPr>
              <w:pStyle w:val="Odstavekseznama"/>
              <w:spacing w:after="120"/>
              <w:rPr>
                <w:rFonts w:asciiTheme="minorBidi" w:hAnsiTheme="minorBidi"/>
                <w:i/>
                <w:iCs/>
                <w:color w:val="767171" w:themeColor="background2" w:themeShade="80"/>
                <w:sz w:val="24"/>
                <w:szCs w:val="24"/>
                <w:lang w:val="en-GB" w:eastAsia="en-GB"/>
              </w:rPr>
            </w:pPr>
          </w:p>
          <w:p w14:paraId="26186D62" w14:textId="034D04DE" w:rsidR="003E1D72" w:rsidRPr="009F4E0F" w:rsidRDefault="003E1D72" w:rsidP="003E1D72">
            <w:pPr>
              <w:pStyle w:val="Odstavekseznama"/>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 xml:space="preserve">According to Article 50 of the </w:t>
            </w:r>
            <w:r w:rsidRPr="009F4E0F">
              <w:rPr>
                <w:rFonts w:asciiTheme="minorBidi" w:hAnsiTheme="minorBidi"/>
                <w:bCs/>
                <w:i/>
                <w:iCs/>
                <w:color w:val="767171" w:themeColor="background2" w:themeShade="80"/>
                <w:sz w:val="24"/>
                <w:szCs w:val="24"/>
                <w:lang w:val="en-GB" w:eastAsia="en-GB"/>
              </w:rPr>
              <w:t>Rules and Regulations for Doctoral Studies at UL</w:t>
            </w:r>
            <w:r w:rsidRPr="009F4E0F">
              <w:rPr>
                <w:rFonts w:asciiTheme="minorBidi" w:hAnsiTheme="minorBidi"/>
                <w:i/>
                <w:iCs/>
                <w:color w:val="767171" w:themeColor="background2" w:themeShade="80"/>
                <w:sz w:val="24"/>
                <w:szCs w:val="24"/>
                <w:lang w:val="en-GB" w:eastAsia="en-GB"/>
              </w:rPr>
              <w:t>, students must submit their data primarily to national or international repositories dedicated to specific types of data, or to the Repository of UL.</w:t>
            </w:r>
          </w:p>
          <w:p w14:paraId="09C79824" w14:textId="55EBE079" w:rsidR="00485CBA" w:rsidRDefault="003E1D72" w:rsidP="003E1D72">
            <w:pPr>
              <w:pStyle w:val="Odstavekseznama"/>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Suitable discipline specific repositories can be found in the</w:t>
            </w:r>
            <w:r w:rsidR="0068262D">
              <w:rPr>
                <w:rFonts w:asciiTheme="minorBidi" w:hAnsiTheme="minorBidi"/>
                <w:i/>
                <w:iCs/>
                <w:color w:val="767171" w:themeColor="background2" w:themeShade="80"/>
                <w:sz w:val="24"/>
                <w:szCs w:val="24"/>
                <w:lang w:val="en-GB" w:eastAsia="en-GB"/>
              </w:rPr>
              <w:t xml:space="preserve"> </w:t>
            </w:r>
            <w:hyperlink r:id="rId11" w:history="1">
              <w:r w:rsidR="0068262D" w:rsidRPr="0068262D">
                <w:rPr>
                  <w:rStyle w:val="Hiperpovezava"/>
                  <w:rFonts w:asciiTheme="minorBidi" w:hAnsiTheme="minorBidi"/>
                  <w:i/>
                  <w:iCs/>
                  <w:sz w:val="24"/>
                  <w:szCs w:val="24"/>
                  <w:lang w:val="en-GB" w:eastAsia="en-GB"/>
                </w:rPr>
                <w:t>re3data.org</w:t>
              </w:r>
            </w:hyperlink>
            <w:r w:rsidRPr="009F4E0F">
              <w:rPr>
                <w:rFonts w:asciiTheme="minorBidi" w:hAnsiTheme="minorBidi"/>
                <w:i/>
                <w:iCs/>
                <w:color w:val="767171" w:themeColor="background2" w:themeShade="80"/>
                <w:sz w:val="24"/>
                <w:szCs w:val="24"/>
                <w:lang w:val="en-GB" w:eastAsia="en-GB"/>
              </w:rPr>
              <w:t xml:space="preserve"> and </w:t>
            </w:r>
            <w:hyperlink r:id="rId12" w:history="1">
              <w:r w:rsidR="0068262D" w:rsidRPr="0068262D">
                <w:rPr>
                  <w:rStyle w:val="Hiperpovezava"/>
                  <w:rFonts w:asciiTheme="minorBidi" w:hAnsiTheme="minorBidi"/>
                  <w:i/>
                  <w:iCs/>
                  <w:sz w:val="24"/>
                  <w:szCs w:val="24"/>
                  <w:lang w:val="en-GB" w:eastAsia="en-GB"/>
                </w:rPr>
                <w:t>FAIRsharing.org</w:t>
              </w:r>
            </w:hyperlink>
            <w:r w:rsidR="0068262D">
              <w:rPr>
                <w:rFonts w:asciiTheme="minorBidi" w:hAnsiTheme="minorBidi"/>
                <w:i/>
                <w:iCs/>
                <w:color w:val="767171" w:themeColor="background2" w:themeShade="80"/>
                <w:sz w:val="24"/>
                <w:szCs w:val="24"/>
                <w:lang w:val="en-GB" w:eastAsia="en-GB"/>
              </w:rPr>
              <w:t xml:space="preserve"> </w:t>
            </w:r>
            <w:r w:rsidRPr="009F4E0F">
              <w:rPr>
                <w:rFonts w:asciiTheme="minorBidi" w:hAnsiTheme="minorBidi"/>
                <w:i/>
                <w:iCs/>
                <w:color w:val="767171" w:themeColor="background2" w:themeShade="80"/>
                <w:sz w:val="24"/>
                <w:szCs w:val="24"/>
                <w:lang w:val="en-GB" w:eastAsia="en-GB"/>
              </w:rPr>
              <w:t>directories.</w:t>
            </w:r>
          </w:p>
          <w:p w14:paraId="5E4AE5EE" w14:textId="77777777" w:rsidR="00485CBA" w:rsidRDefault="00485CBA" w:rsidP="003E1D72">
            <w:pPr>
              <w:pStyle w:val="Odstavekseznama"/>
              <w:spacing w:after="120"/>
              <w:rPr>
                <w:rFonts w:asciiTheme="minorBidi" w:hAnsiTheme="minorBidi"/>
                <w:i/>
                <w:iCs/>
                <w:color w:val="767171" w:themeColor="background2" w:themeShade="80"/>
                <w:sz w:val="24"/>
                <w:szCs w:val="24"/>
                <w:lang w:val="en-GB" w:eastAsia="en-GB"/>
              </w:rPr>
            </w:pPr>
          </w:p>
          <w:p w14:paraId="087E88EC" w14:textId="196EB260" w:rsidR="00EB2564" w:rsidRPr="00F97C20" w:rsidRDefault="00485CBA" w:rsidP="003E1D72">
            <w:pPr>
              <w:pStyle w:val="Odstavekseznama"/>
              <w:spacing w:after="120"/>
              <w:rPr>
                <w:rFonts w:ascii="Garamond" w:hAnsi="Garamond"/>
                <w:i/>
                <w:iCs/>
                <w:color w:val="767171" w:themeColor="background2" w:themeShade="80"/>
                <w:lang w:val="en-GB" w:eastAsia="en-GB"/>
              </w:rPr>
            </w:pPr>
            <w:r w:rsidRPr="00F97C20">
              <w:rPr>
                <w:rFonts w:asciiTheme="minorBidi" w:hAnsiTheme="minorBidi"/>
                <w:i/>
                <w:iCs/>
                <w:color w:val="767171" w:themeColor="background2" w:themeShade="80"/>
                <w:sz w:val="24"/>
                <w:szCs w:val="24"/>
                <w:lang w:val="en-GB" w:eastAsia="en-GB"/>
              </w:rPr>
              <w:t>Please specify which data that you mentioned in your answer to question 1.1 will be stored in a repository and in which format (raw and/or processed data; it is recommended to choose formats that are as open/non-proprietary as possible).</w:t>
            </w:r>
            <w:r w:rsidR="00EB2564" w:rsidRPr="00F97C20">
              <w:rPr>
                <w:rFonts w:asciiTheme="minorBidi" w:hAnsiTheme="minorBidi"/>
                <w:i/>
                <w:iCs/>
                <w:color w:val="767171" w:themeColor="background2" w:themeShade="80"/>
                <w:sz w:val="24"/>
                <w:szCs w:val="24"/>
                <w:lang w:val="en-GB" w:eastAsia="en-GB"/>
              </w:rPr>
              <w:br/>
            </w:r>
          </w:p>
          <w:p w14:paraId="632067A7" w14:textId="2D134BA8" w:rsidR="003E1D72" w:rsidRPr="009F4E0F" w:rsidRDefault="003E1D72" w:rsidP="003E1D72">
            <w:pPr>
              <w:ind w:left="708"/>
              <w:rPr>
                <w:rFonts w:asciiTheme="minorBidi" w:hAnsiTheme="minorBidi"/>
                <w:b/>
                <w:bCs/>
                <w:sz w:val="24"/>
                <w:szCs w:val="24"/>
                <w:lang w:eastAsia="en-GB"/>
              </w:rPr>
            </w:pPr>
            <w:r w:rsidRPr="009F4E0F">
              <w:rPr>
                <w:rFonts w:asciiTheme="minorBidi" w:hAnsiTheme="minorBidi"/>
                <w:b/>
                <w:bCs/>
                <w:sz w:val="24"/>
                <w:szCs w:val="24"/>
                <w:lang w:eastAsia="en-GB"/>
              </w:rPr>
              <w:t xml:space="preserve">3.2 </w:t>
            </w:r>
            <w:r w:rsidR="00691784">
              <w:rPr>
                <w:rFonts w:asciiTheme="minorBidi" w:hAnsiTheme="minorBidi"/>
                <w:b/>
                <w:bCs/>
                <w:sz w:val="24"/>
                <w:szCs w:val="24"/>
                <w:lang w:eastAsia="en-GB"/>
              </w:rPr>
              <w:t>If</w:t>
            </w:r>
            <w:r w:rsidR="00691784"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 xml:space="preserve">you plan to restrict access to the data for a certain period, please </w:t>
            </w:r>
            <w:r w:rsidR="00691784">
              <w:rPr>
                <w:rFonts w:asciiTheme="minorBidi" w:hAnsiTheme="minorBidi"/>
                <w:b/>
                <w:bCs/>
                <w:sz w:val="24"/>
                <w:szCs w:val="24"/>
                <w:lang w:eastAsia="en-GB"/>
              </w:rPr>
              <w:t>state</w:t>
            </w:r>
            <w:r w:rsidR="00691784" w:rsidRPr="009F4E0F">
              <w:rPr>
                <w:rFonts w:asciiTheme="minorBidi" w:hAnsiTheme="minorBidi"/>
                <w:b/>
                <w:bCs/>
                <w:sz w:val="24"/>
                <w:szCs w:val="24"/>
                <w:lang w:eastAsia="en-GB"/>
              </w:rPr>
              <w:t xml:space="preserve"> </w:t>
            </w:r>
            <w:r w:rsidR="00EB2564" w:rsidRPr="009F4E0F">
              <w:rPr>
                <w:rFonts w:asciiTheme="minorBidi" w:hAnsiTheme="minorBidi"/>
                <w:b/>
                <w:bCs/>
                <w:sz w:val="24"/>
                <w:szCs w:val="24"/>
                <w:lang w:eastAsia="en-GB"/>
              </w:rPr>
              <w:t>the reasons for this</w:t>
            </w:r>
            <w:r w:rsidR="00691784">
              <w:rPr>
                <w:rFonts w:asciiTheme="minorBidi" w:hAnsiTheme="minorBidi"/>
                <w:b/>
                <w:bCs/>
                <w:sz w:val="24"/>
                <w:szCs w:val="24"/>
                <w:lang w:eastAsia="en-GB"/>
              </w:rPr>
              <w:t>.</w:t>
            </w:r>
          </w:p>
          <w:p w14:paraId="6D356953" w14:textId="77777777" w:rsidR="003E1D72" w:rsidRPr="009F4E0F" w:rsidRDefault="003E1D72" w:rsidP="003E1D72">
            <w:pPr>
              <w:pStyle w:val="Odstavekseznama"/>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 xml:space="preserve">Eligible exceptions to data sharing are provided for in Article 50 of the </w:t>
            </w:r>
            <w:r w:rsidRPr="009F4E0F">
              <w:rPr>
                <w:rFonts w:asciiTheme="minorBidi" w:hAnsiTheme="minorBidi"/>
                <w:bCs/>
                <w:i/>
                <w:iCs/>
                <w:color w:val="767171" w:themeColor="background2" w:themeShade="80"/>
                <w:sz w:val="24"/>
                <w:szCs w:val="24"/>
                <w:lang w:val="en-GB" w:eastAsia="en-GB"/>
              </w:rPr>
              <w:t>Rules and Regulations for Doctoral Studies at the UL</w:t>
            </w:r>
            <w:r w:rsidRPr="009F4E0F">
              <w:rPr>
                <w:rFonts w:asciiTheme="minorBidi" w:hAnsiTheme="minorBidi"/>
                <w:i/>
                <w:iCs/>
                <w:color w:val="767171" w:themeColor="background2" w:themeShade="80"/>
                <w:sz w:val="24"/>
                <w:szCs w:val="24"/>
                <w:lang w:val="en-GB" w:eastAsia="en-GB"/>
              </w:rPr>
              <w:t>:</w:t>
            </w:r>
          </w:p>
          <w:p w14:paraId="3516986D" w14:textId="6C41BC55" w:rsidR="003E1D72" w:rsidRPr="009F4E0F" w:rsidRDefault="003E1D72" w:rsidP="003E1D72">
            <w:pPr>
              <w:pStyle w:val="Odstavekseznama"/>
              <w:tabs>
                <w:tab w:val="left" w:pos="3910"/>
              </w:tabs>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    personal and sensitive data</w:t>
            </w:r>
            <w:r w:rsidR="00E22C92">
              <w:rPr>
                <w:rFonts w:asciiTheme="minorBidi" w:hAnsiTheme="minorBidi"/>
                <w:i/>
                <w:iCs/>
                <w:color w:val="767171" w:themeColor="background2" w:themeShade="80"/>
                <w:sz w:val="24"/>
                <w:szCs w:val="24"/>
                <w:lang w:val="en-GB" w:eastAsia="en-GB"/>
              </w:rPr>
              <w:t>,</w:t>
            </w:r>
            <w:r w:rsidRPr="009F4E0F">
              <w:rPr>
                <w:rFonts w:asciiTheme="minorBidi" w:hAnsiTheme="minorBidi"/>
                <w:i/>
                <w:iCs/>
                <w:color w:val="767171" w:themeColor="background2" w:themeShade="80"/>
                <w:sz w:val="24"/>
                <w:szCs w:val="24"/>
                <w:lang w:val="en-GB" w:eastAsia="en-GB"/>
              </w:rPr>
              <w:tab/>
            </w:r>
          </w:p>
          <w:p w14:paraId="3EE2706E" w14:textId="0F9E4ADD" w:rsidR="003E1D72" w:rsidRPr="009F4E0F" w:rsidRDefault="003E1D72" w:rsidP="003E1D72">
            <w:pPr>
              <w:pStyle w:val="Odstavekseznama"/>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    protection of intellectual property</w:t>
            </w:r>
            <w:r w:rsidR="00E22C92">
              <w:rPr>
                <w:rFonts w:asciiTheme="minorBidi" w:hAnsiTheme="minorBidi"/>
                <w:i/>
                <w:iCs/>
                <w:color w:val="767171" w:themeColor="background2" w:themeShade="80"/>
                <w:sz w:val="24"/>
                <w:szCs w:val="24"/>
                <w:lang w:val="en-GB" w:eastAsia="en-GB"/>
              </w:rPr>
              <w:t>,</w:t>
            </w:r>
          </w:p>
          <w:p w14:paraId="0FFFF5D8" w14:textId="77777777" w:rsidR="003E1D72" w:rsidRPr="009F4E0F" w:rsidRDefault="003E1D72" w:rsidP="003E1D72">
            <w:pPr>
              <w:pStyle w:val="Odstavekseznama"/>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t>•    non-disclosure of endangered areas, groups, or species.</w:t>
            </w:r>
          </w:p>
          <w:p w14:paraId="26DF85AA" w14:textId="77777777" w:rsidR="003E1D72" w:rsidRPr="009F4E0F" w:rsidRDefault="003E1D72" w:rsidP="003E1D72">
            <w:pPr>
              <w:pStyle w:val="Odstavekseznama"/>
              <w:spacing w:after="120"/>
              <w:rPr>
                <w:rFonts w:asciiTheme="minorBidi" w:hAnsiTheme="minorBidi"/>
                <w:i/>
                <w:iCs/>
                <w:color w:val="767171" w:themeColor="background2" w:themeShade="80"/>
                <w:sz w:val="24"/>
                <w:szCs w:val="24"/>
                <w:lang w:val="en-GB" w:eastAsia="en-GB"/>
              </w:rPr>
            </w:pPr>
          </w:p>
          <w:p w14:paraId="698716B0" w14:textId="77777777" w:rsidR="003E1D72" w:rsidRPr="009F4E0F" w:rsidRDefault="003E1D72" w:rsidP="003E1D72">
            <w:pPr>
              <w:pStyle w:val="Odstavekseznama"/>
              <w:spacing w:after="120"/>
              <w:rPr>
                <w:rFonts w:asciiTheme="minorBidi" w:hAnsiTheme="minorBidi"/>
                <w:i/>
                <w:iCs/>
                <w:color w:val="767171" w:themeColor="background2" w:themeShade="80"/>
                <w:sz w:val="24"/>
                <w:szCs w:val="24"/>
                <w:lang w:val="en-GB" w:eastAsia="en-GB"/>
              </w:rPr>
            </w:pPr>
            <w:r w:rsidRPr="009F4E0F">
              <w:rPr>
                <w:rFonts w:asciiTheme="minorBidi" w:hAnsiTheme="minorBidi"/>
                <w:i/>
                <w:iCs/>
                <w:color w:val="767171" w:themeColor="background2" w:themeShade="80"/>
                <w:sz w:val="24"/>
                <w:szCs w:val="24"/>
                <w:lang w:val="en-GB" w:eastAsia="en-GB"/>
              </w:rPr>
              <w:lastRenderedPageBreak/>
              <w:t>In case of restricted access, at least the metadata indicating where and under what conditions the research data are accessible must be openly available.</w:t>
            </w:r>
          </w:p>
          <w:p w14:paraId="79578B6A" w14:textId="3040F228" w:rsidR="00EB2564" w:rsidRPr="009F4E0F" w:rsidRDefault="00EB2564" w:rsidP="003E1D72">
            <w:pPr>
              <w:ind w:left="708"/>
              <w:rPr>
                <w:rFonts w:asciiTheme="minorBidi" w:hAnsiTheme="minorBidi"/>
                <w:b/>
                <w:bCs/>
                <w:sz w:val="24"/>
                <w:szCs w:val="24"/>
                <w:lang w:eastAsia="en-GB"/>
              </w:rPr>
            </w:pPr>
          </w:p>
        </w:tc>
      </w:tr>
    </w:tbl>
    <w:p w14:paraId="5A2019C7" w14:textId="77777777" w:rsidR="00EB2564" w:rsidRPr="009F4E0F" w:rsidRDefault="00EB2564" w:rsidP="00EB2564">
      <w:pPr>
        <w:rPr>
          <w:rFonts w:ascii="Garamond" w:hAnsi="Garamond"/>
        </w:rPr>
      </w:pPr>
      <w:r w:rsidRPr="009F4E0F">
        <w:rPr>
          <w:rFonts w:ascii="Garamond" w:hAnsi="Garamond"/>
        </w:rPr>
        <w:lastRenderedPageBreak/>
        <w:t xml:space="preserve"> </w:t>
      </w:r>
    </w:p>
    <w:p w14:paraId="1C89CACD" w14:textId="77777777" w:rsidR="00294AAD" w:rsidRDefault="00294AAD"/>
    <w:sectPr w:rsidR="00294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5097"/>
    <w:multiLevelType w:val="hybridMultilevel"/>
    <w:tmpl w:val="DCF2C0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585FCC"/>
    <w:multiLevelType w:val="hybridMultilevel"/>
    <w:tmpl w:val="B3707E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39D6ADA"/>
    <w:multiLevelType w:val="hybridMultilevel"/>
    <w:tmpl w:val="A8962D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E11914"/>
    <w:multiLevelType w:val="multilevel"/>
    <w:tmpl w:val="B8AC15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061910"/>
    <w:multiLevelType w:val="multilevel"/>
    <w:tmpl w:val="83CA798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4A759BC"/>
    <w:multiLevelType w:val="multilevel"/>
    <w:tmpl w:val="A70C229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854D67"/>
    <w:multiLevelType w:val="multilevel"/>
    <w:tmpl w:val="A78E6B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B814C66"/>
    <w:multiLevelType w:val="multilevel"/>
    <w:tmpl w:val="6CA2ED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29000725">
    <w:abstractNumId w:val="6"/>
  </w:num>
  <w:num w:numId="2" w16cid:durableId="1498688699">
    <w:abstractNumId w:val="0"/>
  </w:num>
  <w:num w:numId="3" w16cid:durableId="1616596483">
    <w:abstractNumId w:val="2"/>
  </w:num>
  <w:num w:numId="4" w16cid:durableId="1635939696">
    <w:abstractNumId w:val="7"/>
  </w:num>
  <w:num w:numId="5" w16cid:durableId="1018121553">
    <w:abstractNumId w:val="4"/>
  </w:num>
  <w:num w:numId="6" w16cid:durableId="626857022">
    <w:abstractNumId w:val="3"/>
  </w:num>
  <w:num w:numId="7" w16cid:durableId="985547486">
    <w:abstractNumId w:val="1"/>
  </w:num>
  <w:num w:numId="8" w16cid:durableId="519513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64"/>
    <w:rsid w:val="00093084"/>
    <w:rsid w:val="0012351D"/>
    <w:rsid w:val="00267A7F"/>
    <w:rsid w:val="00285BC2"/>
    <w:rsid w:val="002871EA"/>
    <w:rsid w:val="00294AAD"/>
    <w:rsid w:val="00302D94"/>
    <w:rsid w:val="00331241"/>
    <w:rsid w:val="00343C63"/>
    <w:rsid w:val="00345A18"/>
    <w:rsid w:val="003671C9"/>
    <w:rsid w:val="003C1BFC"/>
    <w:rsid w:val="003E1D72"/>
    <w:rsid w:val="00432ECE"/>
    <w:rsid w:val="00485CBA"/>
    <w:rsid w:val="00515C9C"/>
    <w:rsid w:val="00666DB4"/>
    <w:rsid w:val="0068262D"/>
    <w:rsid w:val="00691784"/>
    <w:rsid w:val="008829E3"/>
    <w:rsid w:val="008A70CB"/>
    <w:rsid w:val="008E6ABF"/>
    <w:rsid w:val="009555B7"/>
    <w:rsid w:val="009618EC"/>
    <w:rsid w:val="009F4E0F"/>
    <w:rsid w:val="00A72D1F"/>
    <w:rsid w:val="00B013BD"/>
    <w:rsid w:val="00B57D20"/>
    <w:rsid w:val="00BA0AB6"/>
    <w:rsid w:val="00BA658B"/>
    <w:rsid w:val="00BB2F07"/>
    <w:rsid w:val="00BE4F22"/>
    <w:rsid w:val="00C8086B"/>
    <w:rsid w:val="00C831AD"/>
    <w:rsid w:val="00CE0473"/>
    <w:rsid w:val="00DF110A"/>
    <w:rsid w:val="00E22C92"/>
    <w:rsid w:val="00EB2564"/>
    <w:rsid w:val="00F633EA"/>
    <w:rsid w:val="00F97C20"/>
    <w:rsid w:val="00FF0658"/>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EFCD"/>
  <w15:chartTrackingRefBased/>
  <w15:docId w15:val="{74ABDA2A-B998-43A3-9DFC-CC9C8D98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B2564"/>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EB25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B2564"/>
    <w:pPr>
      <w:ind w:left="720"/>
      <w:contextualSpacing/>
    </w:pPr>
    <w:rPr>
      <w:lang w:val="en-US"/>
    </w:rPr>
  </w:style>
  <w:style w:type="character" w:styleId="Hiperpovezava">
    <w:name w:val="Hyperlink"/>
    <w:basedOn w:val="Privzetapisavaodstavka"/>
    <w:uiPriority w:val="99"/>
    <w:unhideWhenUsed/>
    <w:rsid w:val="003E1D72"/>
    <w:rPr>
      <w:color w:val="0563C1" w:themeColor="hyperlink"/>
      <w:u w:val="single"/>
    </w:rPr>
  </w:style>
  <w:style w:type="paragraph" w:styleId="Revizija">
    <w:name w:val="Revision"/>
    <w:hidden/>
    <w:uiPriority w:val="99"/>
    <w:semiHidden/>
    <w:rsid w:val="00666DB4"/>
    <w:pPr>
      <w:spacing w:after="0" w:line="240" w:lineRule="auto"/>
    </w:pPr>
    <w:rPr>
      <w:lang w:val="en-GB"/>
    </w:rPr>
  </w:style>
  <w:style w:type="character" w:styleId="Nerazreenaomemba">
    <w:name w:val="Unresolved Mention"/>
    <w:basedOn w:val="Privzetapisavaodstavka"/>
    <w:uiPriority w:val="99"/>
    <w:semiHidden/>
    <w:unhideWhenUsed/>
    <w:rsid w:val="00345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etricma\Downloads\raziskovalni.podatki@uni-lj.si"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airsharing.org/search?fairsharingRegistry=Databa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3data.org/" TargetMode="External"/><Relationship Id="rId5" Type="http://schemas.openxmlformats.org/officeDocument/2006/relationships/styles" Target="styles.xml"/><Relationship Id="rId10" Type="http://schemas.openxmlformats.org/officeDocument/2006/relationships/hyperlink" Target="https://www.uni-lj.si/en/research/ethics-and-integrity-in-research/ethics-and-integrity-in-research-commities" TargetMode="External"/><Relationship Id="rId4" Type="http://schemas.openxmlformats.org/officeDocument/2006/relationships/numbering" Target="numbering.xml"/><Relationship Id="rId9" Type="http://schemas.openxmlformats.org/officeDocument/2006/relationships/hyperlink" Target="https://terminoloski.slovenscina.eu/termin/39019"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7B801550846544956BB93B6790FF2A" ma:contentTypeVersion="2" ma:contentTypeDescription="Ustvari nov dokument." ma:contentTypeScope="" ma:versionID="45f27c8c79eb19b96b7839a929c24fbb">
  <xsd:schema xmlns:xsd="http://www.w3.org/2001/XMLSchema" xmlns:xs="http://www.w3.org/2001/XMLSchema" xmlns:p="http://schemas.microsoft.com/office/2006/metadata/properties" xmlns:ns2="c0277750-1130-4c77-a114-54a1208786e4" targetNamespace="http://schemas.microsoft.com/office/2006/metadata/properties" ma:root="true" ma:fieldsID="4b6e3968ceb348ef57f127a90f35def4" ns2:_="">
    <xsd:import namespace="c0277750-1130-4c77-a114-54a1208786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C80C37-1A99-480C-9F47-37E767570B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5CAB1F-F4DC-4CCF-9330-EB0C008B5843}">
  <ds:schemaRefs>
    <ds:schemaRef ds:uri="http://schemas.microsoft.com/sharepoint/v3/contenttype/forms"/>
  </ds:schemaRefs>
</ds:datastoreItem>
</file>

<file path=customXml/itemProps3.xml><?xml version="1.0" encoding="utf-8"?>
<ds:datastoreItem xmlns:ds="http://schemas.openxmlformats.org/officeDocument/2006/customXml" ds:itemID="{94720806-1A4B-4096-BEEF-4ABC7155C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4519</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Balant, Jasmina</dc:creator>
  <cp:keywords/>
  <dc:description/>
  <cp:lastModifiedBy>Petrič, Matej</cp:lastModifiedBy>
  <cp:revision>2</cp:revision>
  <dcterms:created xsi:type="dcterms:W3CDTF">2026-03-03T14:14:00Z</dcterms:created>
  <dcterms:modified xsi:type="dcterms:W3CDTF">2026-03-03T14:14:00Z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0x010100EE7B801550846544956BB93B6790FF2A</vt:lpwstr>
  </property>
</Properties>
</file>